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3C" w:rsidRDefault="00AE0523" w:rsidP="004C72FF">
      <w:pPr>
        <w:jc w:val="both"/>
        <w:rPr>
          <w:b/>
          <w:sz w:val="28"/>
          <w:szCs w:val="28"/>
        </w:rPr>
      </w:pPr>
      <w:r w:rsidRPr="00F91483">
        <w:rPr>
          <w:b/>
          <w:sz w:val="28"/>
          <w:szCs w:val="28"/>
        </w:rPr>
        <w:t>Curriculum vitae</w:t>
      </w:r>
      <w:r w:rsidR="00377BD6">
        <w:rPr>
          <w:b/>
          <w:sz w:val="28"/>
          <w:szCs w:val="28"/>
        </w:rPr>
        <w:t xml:space="preserve"> </w:t>
      </w:r>
    </w:p>
    <w:p w:rsidR="005E6B65" w:rsidRDefault="005E6B65" w:rsidP="004C72FF">
      <w:pPr>
        <w:jc w:val="both"/>
        <w:rPr>
          <w:b/>
          <w:sz w:val="28"/>
          <w:szCs w:val="28"/>
        </w:rPr>
      </w:pPr>
    </w:p>
    <w:p w:rsidR="00314176" w:rsidRPr="00A0773C" w:rsidRDefault="00314176" w:rsidP="004C72FF">
      <w:pPr>
        <w:jc w:val="both"/>
        <w:rPr>
          <w:b/>
        </w:rPr>
      </w:pPr>
    </w:p>
    <w:p w:rsidR="00AE0523" w:rsidRPr="00F91483" w:rsidRDefault="00AE0523" w:rsidP="004C72FF">
      <w:pPr>
        <w:widowControl w:val="0"/>
        <w:autoSpaceDE w:val="0"/>
        <w:autoSpaceDN w:val="0"/>
        <w:adjustRightInd w:val="0"/>
        <w:spacing w:before="52"/>
        <w:rPr>
          <w:b/>
          <w:bCs/>
          <w:w w:val="102"/>
        </w:rPr>
      </w:pPr>
      <w:bookmarkStart w:id="0" w:name="_GoBack"/>
      <w:bookmarkEnd w:id="0"/>
      <w:r w:rsidRPr="00F91483">
        <w:rPr>
          <w:b/>
          <w:bCs/>
          <w:spacing w:val="2"/>
        </w:rPr>
        <w:t>P</w:t>
      </w:r>
      <w:r w:rsidRPr="00F91483">
        <w:rPr>
          <w:b/>
          <w:bCs/>
          <w:spacing w:val="3"/>
        </w:rPr>
        <w:t>ER</w:t>
      </w:r>
      <w:r w:rsidRPr="00F91483">
        <w:rPr>
          <w:b/>
          <w:bCs/>
          <w:spacing w:val="2"/>
        </w:rPr>
        <w:t>S</w:t>
      </w:r>
      <w:r w:rsidRPr="00F91483">
        <w:rPr>
          <w:b/>
          <w:bCs/>
          <w:spacing w:val="3"/>
        </w:rPr>
        <w:t>ONA</w:t>
      </w:r>
      <w:r w:rsidRPr="00F91483">
        <w:rPr>
          <w:b/>
          <w:bCs/>
        </w:rPr>
        <w:t>L</w:t>
      </w:r>
      <w:r w:rsidRPr="00F91483">
        <w:rPr>
          <w:b/>
          <w:bCs/>
          <w:spacing w:val="28"/>
        </w:rPr>
        <w:t xml:space="preserve"> </w:t>
      </w:r>
      <w:r w:rsidRPr="00F91483">
        <w:rPr>
          <w:b/>
          <w:bCs/>
          <w:spacing w:val="2"/>
          <w:w w:val="102"/>
        </w:rPr>
        <w:t>I</w:t>
      </w:r>
      <w:r w:rsidRPr="00F91483">
        <w:rPr>
          <w:b/>
          <w:bCs/>
          <w:spacing w:val="3"/>
          <w:w w:val="102"/>
        </w:rPr>
        <w:t>N</w:t>
      </w:r>
      <w:r w:rsidRPr="00F91483">
        <w:rPr>
          <w:b/>
          <w:bCs/>
          <w:spacing w:val="2"/>
          <w:w w:val="102"/>
        </w:rPr>
        <w:t>F</w:t>
      </w:r>
      <w:r w:rsidRPr="00F91483">
        <w:rPr>
          <w:b/>
          <w:bCs/>
          <w:spacing w:val="3"/>
          <w:w w:val="102"/>
        </w:rPr>
        <w:t>OR</w:t>
      </w:r>
      <w:r w:rsidRPr="00F91483">
        <w:rPr>
          <w:b/>
          <w:bCs/>
          <w:spacing w:val="4"/>
          <w:w w:val="102"/>
        </w:rPr>
        <w:t>M</w:t>
      </w:r>
      <w:r w:rsidRPr="00F91483">
        <w:rPr>
          <w:b/>
          <w:bCs/>
          <w:spacing w:val="3"/>
          <w:w w:val="102"/>
        </w:rPr>
        <w:t>AT</w:t>
      </w:r>
      <w:r w:rsidRPr="00F91483">
        <w:rPr>
          <w:b/>
          <w:bCs/>
          <w:spacing w:val="2"/>
          <w:w w:val="102"/>
        </w:rPr>
        <w:t>I</w:t>
      </w:r>
      <w:r w:rsidRPr="00F91483">
        <w:rPr>
          <w:b/>
          <w:bCs/>
          <w:spacing w:val="3"/>
          <w:w w:val="102"/>
        </w:rPr>
        <w:t>O</w:t>
      </w:r>
      <w:r w:rsidRPr="00F91483">
        <w:rPr>
          <w:b/>
          <w:bCs/>
          <w:w w:val="102"/>
        </w:rPr>
        <w:t>N</w:t>
      </w:r>
    </w:p>
    <w:p w:rsidR="00AE0523" w:rsidRPr="00F91483" w:rsidRDefault="004B691D" w:rsidP="004C72FF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</w:rPr>
      </w:pPr>
      <w:r>
        <w:rPr>
          <w:spacing w:val="3"/>
        </w:rPr>
        <w:t>*</w:t>
      </w:r>
      <w:r w:rsidR="00AE0523" w:rsidRPr="00F91483">
        <w:rPr>
          <w:spacing w:val="3"/>
        </w:rPr>
        <w:t>Family name, First name:</w:t>
      </w:r>
      <w:r w:rsidR="003F419D">
        <w:rPr>
          <w:spacing w:val="3"/>
        </w:rPr>
        <w:t xml:space="preserve"> Røed</w:t>
      </w:r>
      <w:r w:rsidR="0065672F">
        <w:rPr>
          <w:spacing w:val="3"/>
        </w:rPr>
        <w:t>, Marianne</w:t>
      </w:r>
    </w:p>
    <w:p w:rsidR="0098404A" w:rsidRPr="00F91483" w:rsidRDefault="004B691D" w:rsidP="004C72FF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</w:rPr>
      </w:pPr>
      <w:r>
        <w:rPr>
          <w:spacing w:val="3"/>
        </w:rPr>
        <w:t>*</w:t>
      </w:r>
      <w:r w:rsidR="00AE0523" w:rsidRPr="00F91483">
        <w:rPr>
          <w:spacing w:val="3"/>
        </w:rPr>
        <w:t xml:space="preserve">Date of birth: </w:t>
      </w:r>
      <w:r w:rsidR="0065672F">
        <w:rPr>
          <w:i/>
          <w:spacing w:val="3"/>
        </w:rPr>
        <w:t>18.02.59</w:t>
      </w:r>
    </w:p>
    <w:p w:rsidR="004B691D" w:rsidRDefault="004B691D" w:rsidP="004B691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</w:rPr>
      </w:pPr>
      <w:r>
        <w:rPr>
          <w:spacing w:val="3"/>
        </w:rPr>
        <w:t>*</w:t>
      </w:r>
      <w:r w:rsidR="0098404A" w:rsidRPr="00F91483">
        <w:rPr>
          <w:spacing w:val="3"/>
        </w:rPr>
        <w:t>Sex:</w:t>
      </w:r>
      <w:r w:rsidR="00CA0362" w:rsidRPr="00F91483">
        <w:rPr>
          <w:spacing w:val="3"/>
        </w:rPr>
        <w:t xml:space="preserve"> </w:t>
      </w:r>
      <w:r w:rsidR="0065672F">
        <w:rPr>
          <w:spacing w:val="3"/>
        </w:rPr>
        <w:t>F</w:t>
      </w:r>
    </w:p>
    <w:p w:rsidR="004B691D" w:rsidRDefault="004B691D" w:rsidP="004B691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</w:rPr>
      </w:pPr>
      <w:r>
        <w:rPr>
          <w:spacing w:val="3"/>
        </w:rPr>
        <w:t>*Nationality:</w:t>
      </w:r>
      <w:r w:rsidR="0065672F">
        <w:rPr>
          <w:spacing w:val="3"/>
        </w:rPr>
        <w:t xml:space="preserve"> Norwegian </w:t>
      </w:r>
    </w:p>
    <w:p w:rsidR="00BD0585" w:rsidRPr="00F91483" w:rsidRDefault="00BD0585" w:rsidP="004C72FF">
      <w:pPr>
        <w:rPr>
          <w:color w:val="FF0000"/>
        </w:rPr>
      </w:pPr>
    </w:p>
    <w:p w:rsidR="00AE0523" w:rsidRPr="00F91483" w:rsidRDefault="00146A1F" w:rsidP="00A0773C">
      <w:pPr>
        <w:widowControl w:val="0"/>
        <w:tabs>
          <w:tab w:val="left" w:pos="1418"/>
        </w:tabs>
        <w:autoSpaceDE w:val="0"/>
        <w:autoSpaceDN w:val="0"/>
        <w:adjustRightInd w:val="0"/>
        <w:spacing w:before="37"/>
        <w:ind w:left="1418" w:right="-20" w:hanging="1418"/>
        <w:rPr>
          <w:b/>
          <w:bCs/>
          <w:color w:val="000000"/>
          <w:w w:val="102"/>
        </w:rPr>
      </w:pPr>
      <w:r>
        <w:rPr>
          <w:b/>
          <w:bCs/>
          <w:color w:val="000000"/>
          <w:spacing w:val="3"/>
          <w:w w:val="102"/>
        </w:rPr>
        <w:t>*</w:t>
      </w:r>
      <w:r w:rsidR="00AE0523" w:rsidRPr="00F91483">
        <w:rPr>
          <w:b/>
          <w:bCs/>
          <w:color w:val="000000"/>
          <w:spacing w:val="3"/>
          <w:w w:val="102"/>
        </w:rPr>
        <w:t>EDUCATION</w:t>
      </w:r>
    </w:p>
    <w:p w:rsidR="00AE0523" w:rsidRPr="00F91483" w:rsidRDefault="0065672F" w:rsidP="00A0773C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</w:rPr>
      </w:pPr>
      <w:r>
        <w:rPr>
          <w:i/>
          <w:color w:val="000000"/>
        </w:rPr>
        <w:t>2001</w:t>
      </w:r>
      <w:r w:rsidR="00AE0523" w:rsidRPr="00F91483">
        <w:rPr>
          <w:color w:val="000000"/>
        </w:rPr>
        <w:tab/>
        <w:t>PhD</w:t>
      </w:r>
      <w:r w:rsidR="004B75A5">
        <w:rPr>
          <w:color w:val="000000"/>
        </w:rPr>
        <w:t xml:space="preserve">: </w:t>
      </w:r>
      <w:r w:rsidR="00DF24D0">
        <w:rPr>
          <w:b/>
          <w:color w:val="000000"/>
        </w:rPr>
        <w:t>D</w:t>
      </w:r>
      <w:r w:rsidR="004B75A5" w:rsidRPr="00342FBA">
        <w:rPr>
          <w:b/>
          <w:color w:val="000000"/>
        </w:rPr>
        <w:t>isputation</w:t>
      </w:r>
      <w:r w:rsidR="00DF24D0">
        <w:rPr>
          <w:b/>
          <w:color w:val="000000"/>
        </w:rPr>
        <w:t xml:space="preserve"> date</w:t>
      </w:r>
      <w:r w:rsidR="004B75A5" w:rsidRPr="00342FBA">
        <w:rPr>
          <w:b/>
          <w:color w:val="000000"/>
        </w:rPr>
        <w:t>:</w:t>
      </w:r>
      <w:r>
        <w:rPr>
          <w:i/>
          <w:color w:val="000000"/>
        </w:rPr>
        <w:t xml:space="preserve"> </w:t>
      </w:r>
      <w:r w:rsidR="004B75A5" w:rsidRPr="00342FBA">
        <w:rPr>
          <w:i/>
          <w:color w:val="000000"/>
        </w:rPr>
        <w:t>.</w:t>
      </w:r>
      <w:r>
        <w:rPr>
          <w:i/>
          <w:color w:val="000000"/>
        </w:rPr>
        <w:t>30.11.2001</w:t>
      </w:r>
    </w:p>
    <w:p w:rsidR="00D01CB2" w:rsidRPr="00342FBA" w:rsidRDefault="00AE0523" w:rsidP="00A0773C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</w:rPr>
      </w:pPr>
      <w:r w:rsidRPr="00F91483">
        <w:rPr>
          <w:color w:val="000000"/>
        </w:rPr>
        <w:tab/>
      </w:r>
      <w:r w:rsidR="00F87474">
        <w:rPr>
          <w:color w:val="000000"/>
        </w:rPr>
        <w:t>Faculty of Social Science, Department of Economics</w:t>
      </w:r>
      <w:r w:rsidRPr="00F91483">
        <w:rPr>
          <w:color w:val="000000"/>
        </w:rPr>
        <w:t xml:space="preserve">, </w:t>
      </w:r>
      <w:r w:rsidR="00F87474">
        <w:rPr>
          <w:color w:val="000000"/>
        </w:rPr>
        <w:t>University of Oslo</w:t>
      </w:r>
    </w:p>
    <w:p w:rsidR="00AE0523" w:rsidRPr="00F91483" w:rsidRDefault="00F87474" w:rsidP="00A0773C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</w:rPr>
      </w:pPr>
      <w:r>
        <w:rPr>
          <w:i/>
          <w:color w:val="000000"/>
        </w:rPr>
        <w:t>1987</w:t>
      </w:r>
      <w:r w:rsidR="00AE0523" w:rsidRPr="00F91483">
        <w:rPr>
          <w:color w:val="000000"/>
        </w:rPr>
        <w:tab/>
        <w:t>Master</w:t>
      </w:r>
      <w:r>
        <w:rPr>
          <w:color w:val="000000"/>
        </w:rPr>
        <w:t xml:space="preserve"> of economics,  </w:t>
      </w:r>
    </w:p>
    <w:p w:rsidR="00AE0523" w:rsidRPr="00F91483" w:rsidRDefault="00AE0523" w:rsidP="00A0773C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bCs/>
          <w:color w:val="000000"/>
          <w:spacing w:val="4"/>
        </w:rPr>
      </w:pPr>
      <w:r w:rsidRPr="00F91483">
        <w:rPr>
          <w:color w:val="000000"/>
        </w:rPr>
        <w:tab/>
      </w:r>
      <w:r w:rsidR="00F87474">
        <w:rPr>
          <w:color w:val="000000"/>
        </w:rPr>
        <w:t>Faculty of Social Science, Department of Economics</w:t>
      </w:r>
      <w:r w:rsidR="00F87474" w:rsidRPr="00F91483">
        <w:rPr>
          <w:color w:val="000000"/>
        </w:rPr>
        <w:t xml:space="preserve">, </w:t>
      </w:r>
      <w:r w:rsidR="00F87474">
        <w:rPr>
          <w:color w:val="000000"/>
        </w:rPr>
        <w:t>University of Oslo</w:t>
      </w:r>
    </w:p>
    <w:p w:rsidR="00AE0523" w:rsidRPr="00F91483" w:rsidRDefault="00AE0523" w:rsidP="00A0773C">
      <w:pPr>
        <w:widowControl w:val="0"/>
        <w:tabs>
          <w:tab w:val="left" w:pos="1418"/>
          <w:tab w:val="left" w:pos="1540"/>
        </w:tabs>
        <w:autoSpaceDE w:val="0"/>
        <w:autoSpaceDN w:val="0"/>
        <w:adjustRightInd w:val="0"/>
        <w:ind w:left="1418" w:right="-20" w:hanging="1418"/>
        <w:rPr>
          <w:bCs/>
          <w:color w:val="000000"/>
          <w:spacing w:val="4"/>
        </w:rPr>
      </w:pPr>
      <w:r w:rsidRPr="00F91483">
        <w:rPr>
          <w:bCs/>
          <w:color w:val="000000"/>
          <w:spacing w:val="4"/>
        </w:rPr>
        <w:tab/>
        <w:t xml:space="preserve"> </w:t>
      </w:r>
    </w:p>
    <w:p w:rsidR="00AE0523" w:rsidRPr="00F91483" w:rsidRDefault="00146A1F" w:rsidP="00A0773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</w:rPr>
      </w:pPr>
      <w:r>
        <w:rPr>
          <w:b/>
          <w:bCs/>
          <w:color w:val="000000"/>
          <w:spacing w:val="2"/>
        </w:rPr>
        <w:t>*</w:t>
      </w:r>
      <w:r w:rsidR="00AE0523" w:rsidRPr="00F91483">
        <w:rPr>
          <w:b/>
          <w:bCs/>
          <w:color w:val="000000"/>
          <w:spacing w:val="2"/>
        </w:rPr>
        <w:t>CURRENT</w:t>
      </w:r>
      <w:r w:rsidR="00AE0523" w:rsidRPr="00F91483">
        <w:rPr>
          <w:b/>
          <w:bCs/>
          <w:color w:val="000000"/>
          <w:spacing w:val="24"/>
        </w:rPr>
        <w:t xml:space="preserve"> AND PREVIOUS </w:t>
      </w:r>
      <w:r w:rsidR="00AE0523" w:rsidRPr="00F91483">
        <w:rPr>
          <w:b/>
          <w:bCs/>
          <w:color w:val="000000"/>
          <w:spacing w:val="2"/>
          <w:w w:val="102"/>
        </w:rPr>
        <w:t>P</w:t>
      </w:r>
      <w:r w:rsidR="00AE0523" w:rsidRPr="00F91483">
        <w:rPr>
          <w:b/>
          <w:bCs/>
          <w:color w:val="000000"/>
          <w:spacing w:val="3"/>
          <w:w w:val="102"/>
        </w:rPr>
        <w:t>O</w:t>
      </w:r>
      <w:r w:rsidR="00AE0523" w:rsidRPr="00F91483">
        <w:rPr>
          <w:b/>
          <w:bCs/>
          <w:color w:val="000000"/>
          <w:spacing w:val="2"/>
          <w:w w:val="102"/>
        </w:rPr>
        <w:t>SI</w:t>
      </w:r>
      <w:r w:rsidR="00AE0523" w:rsidRPr="00F91483">
        <w:rPr>
          <w:b/>
          <w:bCs/>
          <w:color w:val="000000"/>
          <w:spacing w:val="3"/>
          <w:w w:val="102"/>
        </w:rPr>
        <w:t>T</w:t>
      </w:r>
      <w:r w:rsidR="00AE0523" w:rsidRPr="00F91483">
        <w:rPr>
          <w:b/>
          <w:bCs/>
          <w:color w:val="000000"/>
          <w:spacing w:val="2"/>
          <w:w w:val="102"/>
        </w:rPr>
        <w:t>I</w:t>
      </w:r>
      <w:r w:rsidR="00AE0523" w:rsidRPr="00F91483">
        <w:rPr>
          <w:b/>
          <w:bCs/>
          <w:color w:val="000000"/>
          <w:spacing w:val="3"/>
          <w:w w:val="102"/>
        </w:rPr>
        <w:t>ONS</w:t>
      </w:r>
    </w:p>
    <w:p w:rsidR="00AE0523" w:rsidRPr="00F91483" w:rsidRDefault="00FF7EC2" w:rsidP="00A0773C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</w:rPr>
      </w:pPr>
      <w:r>
        <w:rPr>
          <w:i/>
          <w:color w:val="000000"/>
        </w:rPr>
        <w:t>2001</w:t>
      </w:r>
      <w:r w:rsidR="00F87474">
        <w:rPr>
          <w:i/>
          <w:color w:val="000000"/>
        </w:rPr>
        <w:t>-2016</w:t>
      </w:r>
      <w:r w:rsidR="00AE0523" w:rsidRPr="00F91483">
        <w:rPr>
          <w:color w:val="000000"/>
        </w:rPr>
        <w:tab/>
      </w:r>
      <w:r w:rsidR="000623A9">
        <w:rPr>
          <w:color w:val="000000"/>
        </w:rPr>
        <w:t xml:space="preserve">Senior </w:t>
      </w:r>
      <w:proofErr w:type="gramStart"/>
      <w:r w:rsidR="000623A9">
        <w:rPr>
          <w:color w:val="000000"/>
        </w:rPr>
        <w:t>R</w:t>
      </w:r>
      <w:r w:rsidR="00F87474">
        <w:rPr>
          <w:color w:val="000000"/>
        </w:rPr>
        <w:t>esearcher</w:t>
      </w:r>
      <w:proofErr w:type="gramEnd"/>
    </w:p>
    <w:p w:rsidR="00AE0523" w:rsidRPr="00F91483" w:rsidRDefault="00AE0523" w:rsidP="00A0773C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</w:rPr>
      </w:pPr>
      <w:r w:rsidRPr="00F91483">
        <w:rPr>
          <w:color w:val="000000"/>
        </w:rPr>
        <w:tab/>
      </w:r>
      <w:r w:rsidR="00F87474">
        <w:rPr>
          <w:color w:val="000000"/>
        </w:rPr>
        <w:t xml:space="preserve">Institute for Social Research, Oslo, Norway </w:t>
      </w:r>
    </w:p>
    <w:p w:rsidR="00AE0523" w:rsidRPr="00F91483" w:rsidRDefault="005833D3" w:rsidP="00A0773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color w:val="000000"/>
          <w:spacing w:val="2"/>
        </w:rPr>
      </w:pPr>
      <w:r>
        <w:rPr>
          <w:i/>
          <w:color w:val="000000"/>
        </w:rPr>
        <w:t>1992</w:t>
      </w:r>
      <w:r w:rsidR="00F87474">
        <w:rPr>
          <w:i/>
          <w:color w:val="000000"/>
        </w:rPr>
        <w:t>-2001</w:t>
      </w:r>
      <w:r w:rsidR="00AE0523" w:rsidRPr="00F91483">
        <w:rPr>
          <w:color w:val="000000"/>
          <w:spacing w:val="2"/>
        </w:rPr>
        <w:tab/>
      </w:r>
      <w:r w:rsidR="00F87474">
        <w:rPr>
          <w:color w:val="000000"/>
          <w:spacing w:val="2"/>
        </w:rPr>
        <w:t xml:space="preserve">Research </w:t>
      </w:r>
      <w:proofErr w:type="gramStart"/>
      <w:r w:rsidR="00F87474">
        <w:rPr>
          <w:color w:val="000000"/>
          <w:spacing w:val="2"/>
        </w:rPr>
        <w:t>Fellow</w:t>
      </w:r>
      <w:proofErr w:type="gramEnd"/>
      <w:r w:rsidR="00AE0523" w:rsidRPr="00F91483">
        <w:rPr>
          <w:color w:val="000000"/>
          <w:spacing w:val="2"/>
        </w:rPr>
        <w:t xml:space="preserve"> </w:t>
      </w:r>
    </w:p>
    <w:p w:rsidR="00AE0523" w:rsidRPr="00F91483" w:rsidRDefault="00AE0523" w:rsidP="00A0773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color w:val="000000"/>
          <w:spacing w:val="2"/>
        </w:rPr>
      </w:pPr>
      <w:r w:rsidRPr="00F91483">
        <w:rPr>
          <w:color w:val="000000"/>
          <w:spacing w:val="2"/>
        </w:rPr>
        <w:tab/>
      </w:r>
      <w:r w:rsidR="00F87474">
        <w:rPr>
          <w:color w:val="000000"/>
        </w:rPr>
        <w:t>Institute for Social Research, Oslo, Norway</w:t>
      </w:r>
    </w:p>
    <w:p w:rsidR="00AE0523" w:rsidRPr="00F91483" w:rsidRDefault="00FF7EC2" w:rsidP="00A0773C">
      <w:pPr>
        <w:widowControl w:val="0"/>
        <w:tabs>
          <w:tab w:val="left" w:pos="1418"/>
        </w:tabs>
        <w:autoSpaceDE w:val="0"/>
        <w:autoSpaceDN w:val="0"/>
        <w:adjustRightInd w:val="0"/>
        <w:spacing w:before="5"/>
        <w:ind w:left="1418" w:hanging="1418"/>
        <w:rPr>
          <w:color w:val="000000"/>
        </w:rPr>
      </w:pPr>
      <w:r>
        <w:rPr>
          <w:color w:val="000000"/>
        </w:rPr>
        <w:t>1987-2001</w:t>
      </w:r>
      <w:r>
        <w:rPr>
          <w:color w:val="000000"/>
        </w:rPr>
        <w:tab/>
      </w:r>
      <w:r w:rsidR="000E6B39">
        <w:rPr>
          <w:color w:val="000000"/>
        </w:rPr>
        <w:t>Research</w:t>
      </w:r>
      <w:r>
        <w:rPr>
          <w:color w:val="000000"/>
        </w:rPr>
        <w:t xml:space="preserve"> Fellow, </w:t>
      </w:r>
      <w:proofErr w:type="spellStart"/>
      <w:r w:rsidR="000E6B39">
        <w:rPr>
          <w:color w:val="000000"/>
        </w:rPr>
        <w:t>Gruppen</w:t>
      </w:r>
      <w:proofErr w:type="spellEnd"/>
      <w:r w:rsidR="000E6B39">
        <w:rPr>
          <w:color w:val="000000"/>
        </w:rPr>
        <w:t xml:space="preserve"> for </w:t>
      </w:r>
      <w:proofErr w:type="spellStart"/>
      <w:proofErr w:type="gramStart"/>
      <w:r w:rsidR="000E6B39">
        <w:rPr>
          <w:color w:val="000000"/>
        </w:rPr>
        <w:t>Resursstudeier</w:t>
      </w:r>
      <w:proofErr w:type="spellEnd"/>
      <w:r w:rsidR="000E6B39">
        <w:rPr>
          <w:color w:val="000000"/>
        </w:rPr>
        <w:t xml:space="preserve">  (</w:t>
      </w:r>
      <w:proofErr w:type="gramEnd"/>
      <w:r w:rsidR="000E6B39">
        <w:rPr>
          <w:color w:val="000000"/>
        </w:rPr>
        <w:t>GRS), Norwegian Research Council of Science and Technology (NTNF)</w:t>
      </w:r>
    </w:p>
    <w:p w:rsidR="004B723A" w:rsidRPr="00F91483" w:rsidRDefault="00FF7EC2" w:rsidP="00A0773C">
      <w:pPr>
        <w:widowControl w:val="0"/>
        <w:tabs>
          <w:tab w:val="left" w:pos="1418"/>
        </w:tabs>
        <w:autoSpaceDE w:val="0"/>
        <w:autoSpaceDN w:val="0"/>
        <w:adjustRightInd w:val="0"/>
        <w:spacing w:before="3"/>
        <w:ind w:left="1418" w:hanging="1418"/>
        <w:rPr>
          <w:color w:val="000000"/>
          <w:spacing w:val="2"/>
        </w:rPr>
      </w:pPr>
      <w:r>
        <w:rPr>
          <w:color w:val="000000"/>
          <w:spacing w:val="2"/>
        </w:rPr>
        <w:tab/>
      </w:r>
    </w:p>
    <w:p w:rsidR="00AE0523" w:rsidRPr="00F91483" w:rsidRDefault="00AE0523" w:rsidP="00A0773C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b/>
          <w:color w:val="000000"/>
        </w:rPr>
      </w:pPr>
      <w:r w:rsidRPr="00F91483">
        <w:rPr>
          <w:b/>
          <w:color w:val="000000"/>
        </w:rPr>
        <w:t xml:space="preserve">SUPERVISION OF GRADUATE STUDENTS AND </w:t>
      </w:r>
      <w:r w:rsidR="005D4946">
        <w:rPr>
          <w:b/>
          <w:color w:val="000000"/>
        </w:rPr>
        <w:t>RESEARCH</w:t>
      </w:r>
      <w:r w:rsidRPr="00F91483">
        <w:rPr>
          <w:b/>
          <w:color w:val="000000"/>
        </w:rPr>
        <w:t xml:space="preserve"> FELLOWS</w:t>
      </w:r>
      <w:r w:rsidR="00F61BD6">
        <w:rPr>
          <w:b/>
          <w:color w:val="000000"/>
        </w:rPr>
        <w:t xml:space="preserve"> </w:t>
      </w:r>
    </w:p>
    <w:p w:rsidR="00AE0523" w:rsidRPr="00F91483" w:rsidRDefault="005833D3" w:rsidP="00A0773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color w:val="000000"/>
          <w:spacing w:val="2"/>
        </w:rPr>
      </w:pPr>
      <w:r w:rsidRPr="005833D3">
        <w:rPr>
          <w:i/>
          <w:color w:val="000000"/>
          <w:spacing w:val="-44"/>
        </w:rPr>
        <w:t xml:space="preserve">2002 </w:t>
      </w:r>
      <w:r w:rsidR="00FF7EC2">
        <w:rPr>
          <w:i/>
          <w:color w:val="000000"/>
          <w:spacing w:val="-44"/>
        </w:rPr>
        <w:t>–</w:t>
      </w:r>
      <w:r w:rsidRPr="005833D3">
        <w:rPr>
          <w:i/>
          <w:color w:val="000000"/>
          <w:spacing w:val="-44"/>
        </w:rPr>
        <w:t xml:space="preserve"> 2015</w:t>
      </w:r>
      <w:r w:rsidR="00FF7EC2">
        <w:rPr>
          <w:color w:val="000000"/>
          <w:spacing w:val="-44"/>
        </w:rPr>
        <w:tab/>
      </w:r>
      <w:r w:rsidR="00323878">
        <w:rPr>
          <w:color w:val="000000"/>
          <w:spacing w:val="-44"/>
        </w:rPr>
        <w:t xml:space="preserve"> </w:t>
      </w:r>
      <w:r w:rsidR="00AE0523" w:rsidRPr="00F91483">
        <w:rPr>
          <w:color w:val="000000"/>
          <w:spacing w:val="2"/>
        </w:rPr>
        <w:t>PhD/Master Students</w:t>
      </w:r>
    </w:p>
    <w:p w:rsidR="00F63B6F" w:rsidRPr="00F91483" w:rsidRDefault="00A0773C" w:rsidP="00A0773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b/>
          <w:bCs/>
          <w:spacing w:val="3"/>
        </w:rPr>
      </w:pPr>
      <w:r>
        <w:rPr>
          <w:color w:val="000000"/>
          <w:spacing w:val="2"/>
        </w:rPr>
        <w:tab/>
      </w:r>
      <w:r w:rsidR="005833D3">
        <w:rPr>
          <w:color w:val="000000"/>
        </w:rPr>
        <w:t>Faculty of Social Science, Department of Economics</w:t>
      </w:r>
      <w:r w:rsidR="005833D3" w:rsidRPr="00F91483">
        <w:rPr>
          <w:color w:val="000000"/>
        </w:rPr>
        <w:t xml:space="preserve">, </w:t>
      </w:r>
      <w:r w:rsidR="005833D3">
        <w:rPr>
          <w:color w:val="000000"/>
        </w:rPr>
        <w:t>University of Oslo</w:t>
      </w:r>
    </w:p>
    <w:p w:rsidR="005833D3" w:rsidRPr="005833D3" w:rsidRDefault="005833D3" w:rsidP="00A0773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bCs/>
          <w:spacing w:val="3"/>
        </w:rPr>
      </w:pPr>
      <w:r>
        <w:rPr>
          <w:b/>
          <w:bCs/>
          <w:spacing w:val="3"/>
        </w:rPr>
        <w:tab/>
      </w:r>
      <w:r w:rsidRPr="005833D3">
        <w:rPr>
          <w:bCs/>
          <w:spacing w:val="3"/>
        </w:rPr>
        <w:t xml:space="preserve">Oslo and </w:t>
      </w:r>
      <w:proofErr w:type="spellStart"/>
      <w:r w:rsidRPr="005833D3">
        <w:rPr>
          <w:bCs/>
          <w:spacing w:val="3"/>
        </w:rPr>
        <w:t>Akershus</w:t>
      </w:r>
      <w:proofErr w:type="spellEnd"/>
      <w:r>
        <w:rPr>
          <w:bCs/>
          <w:spacing w:val="3"/>
        </w:rPr>
        <w:t xml:space="preserve"> University College of Applied S</w:t>
      </w:r>
      <w:r w:rsidR="00323878">
        <w:rPr>
          <w:bCs/>
          <w:spacing w:val="3"/>
        </w:rPr>
        <w:t>c</w:t>
      </w:r>
      <w:r>
        <w:rPr>
          <w:bCs/>
          <w:spacing w:val="3"/>
        </w:rPr>
        <w:t xml:space="preserve">ience </w:t>
      </w:r>
    </w:p>
    <w:p w:rsidR="005833D3" w:rsidRDefault="005833D3" w:rsidP="00A0773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b/>
          <w:bCs/>
          <w:spacing w:val="3"/>
        </w:rPr>
      </w:pPr>
    </w:p>
    <w:p w:rsidR="00AE0523" w:rsidRPr="00F91483" w:rsidRDefault="00AE0523" w:rsidP="00A0773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</w:pPr>
      <w:r w:rsidRPr="00F91483">
        <w:rPr>
          <w:b/>
          <w:bCs/>
          <w:spacing w:val="3"/>
        </w:rPr>
        <w:t xml:space="preserve">TEACHING ACTIVITIES </w:t>
      </w:r>
    </w:p>
    <w:p w:rsidR="000A5FD5" w:rsidRDefault="000A5FD5" w:rsidP="00A0773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color w:val="000000"/>
          <w:spacing w:val="2"/>
        </w:rPr>
      </w:pPr>
      <w:r>
        <w:rPr>
          <w:i/>
          <w:color w:val="000000"/>
        </w:rPr>
        <w:t>2006-2012</w:t>
      </w:r>
      <w:r w:rsidR="00AE0523" w:rsidRPr="00F91483">
        <w:rPr>
          <w:color w:val="000000"/>
          <w:spacing w:val="2"/>
        </w:rPr>
        <w:tab/>
      </w:r>
      <w:r>
        <w:rPr>
          <w:color w:val="000000"/>
          <w:spacing w:val="2"/>
        </w:rPr>
        <w:t>Responsible for bachelor course in labour economics, with Pål Schøne</w:t>
      </w:r>
    </w:p>
    <w:p w:rsidR="000A5FD5" w:rsidRPr="00F91483" w:rsidRDefault="000A5FD5" w:rsidP="000A5FD5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b/>
          <w:bCs/>
          <w:spacing w:val="3"/>
        </w:rPr>
      </w:pPr>
      <w:r>
        <w:rPr>
          <w:color w:val="000000"/>
          <w:spacing w:val="2"/>
        </w:rPr>
        <w:tab/>
      </w:r>
      <w:r>
        <w:rPr>
          <w:color w:val="000000"/>
        </w:rPr>
        <w:t>Faculty of Social Science, Department of Economics</w:t>
      </w:r>
      <w:r w:rsidRPr="00F91483">
        <w:rPr>
          <w:color w:val="000000"/>
        </w:rPr>
        <w:t xml:space="preserve">, </w:t>
      </w:r>
      <w:r>
        <w:rPr>
          <w:color w:val="000000"/>
        </w:rPr>
        <w:t>University of Oslo</w:t>
      </w:r>
    </w:p>
    <w:p w:rsidR="00941A22" w:rsidRDefault="00941A22" w:rsidP="00A0773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color w:val="000000"/>
          <w:spacing w:val="2"/>
        </w:rPr>
      </w:pPr>
    </w:p>
    <w:p w:rsidR="00941A22" w:rsidRDefault="00941A22" w:rsidP="00A0773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b/>
          <w:color w:val="000000"/>
          <w:spacing w:val="2"/>
        </w:rPr>
      </w:pPr>
      <w:r w:rsidRPr="0098290B">
        <w:rPr>
          <w:b/>
          <w:color w:val="000000"/>
          <w:spacing w:val="2"/>
        </w:rPr>
        <w:t>OR</w:t>
      </w:r>
      <w:r>
        <w:rPr>
          <w:b/>
          <w:color w:val="000000"/>
          <w:spacing w:val="2"/>
        </w:rPr>
        <w:t xml:space="preserve">GANISATION OF SCIENTIFIC MEETINGS </w:t>
      </w:r>
    </w:p>
    <w:p w:rsidR="00E1409D" w:rsidRPr="00B969CB" w:rsidRDefault="000A5FD5" w:rsidP="00E1409D">
      <w:pPr>
        <w:ind w:left="1410" w:hanging="1410"/>
        <w:rPr>
          <w:lang w:val="en"/>
        </w:rPr>
      </w:pPr>
      <w:r>
        <w:rPr>
          <w:i/>
          <w:color w:val="000000"/>
        </w:rPr>
        <w:t>2008</w:t>
      </w:r>
      <w:r w:rsidR="00941A22" w:rsidRPr="00F91483">
        <w:rPr>
          <w:color w:val="000000"/>
        </w:rPr>
        <w:tab/>
      </w:r>
      <w:r w:rsidR="00E1409D">
        <w:rPr>
          <w:color w:val="000000"/>
        </w:rPr>
        <w:tab/>
      </w:r>
      <w:r>
        <w:rPr>
          <w:color w:val="000000"/>
        </w:rPr>
        <w:t>Head organiser of scientific workshop</w:t>
      </w:r>
      <w:r w:rsidRPr="00E1409D">
        <w:rPr>
          <w:i/>
          <w:color w:val="000000"/>
        </w:rPr>
        <w:t>:</w:t>
      </w:r>
      <w:r w:rsidR="00E1409D" w:rsidRPr="00E1409D">
        <w:rPr>
          <w:i/>
          <w:color w:val="000000"/>
        </w:rPr>
        <w:t xml:space="preserve"> </w:t>
      </w:r>
      <w:r w:rsidR="00E1409D" w:rsidRPr="00E1409D">
        <w:rPr>
          <w:bCs/>
          <w:i/>
          <w:lang w:val="en"/>
        </w:rPr>
        <w:t>Labor market impacts of immigration – who are the winners and who stand to lose?</w:t>
      </w:r>
      <w:r w:rsidR="00E1409D" w:rsidRPr="00E1409D">
        <w:rPr>
          <w:i/>
          <w:lang w:val="en"/>
        </w:rPr>
        <w:t xml:space="preserve"> </w:t>
      </w:r>
      <w:r w:rsidR="00E1409D">
        <w:rPr>
          <w:lang w:val="en"/>
        </w:rPr>
        <w:t xml:space="preserve"> At the Institute of </w:t>
      </w:r>
      <w:r w:rsidR="00E1409D">
        <w:rPr>
          <w:color w:val="000000"/>
        </w:rPr>
        <w:t>Social Research</w:t>
      </w:r>
      <w:proofErr w:type="gramStart"/>
      <w:r w:rsidR="00E1409D">
        <w:rPr>
          <w:color w:val="000000"/>
        </w:rPr>
        <w:t>,  in</w:t>
      </w:r>
      <w:proofErr w:type="gramEnd"/>
      <w:r w:rsidR="00E1409D">
        <w:rPr>
          <w:color w:val="000000"/>
        </w:rPr>
        <w:t xml:space="preserve"> collaboration with the Frisch Centre. Sponsored by the Research Counsel of Norway In addition to approximately ten Norwegian researchers, 11 researchers from other European countries, USA and Israel</w:t>
      </w:r>
    </w:p>
    <w:p w:rsidR="00AE0523" w:rsidRPr="00F91483" w:rsidRDefault="000A5FD5" w:rsidP="00E1409D">
      <w:pPr>
        <w:widowControl w:val="0"/>
        <w:tabs>
          <w:tab w:val="left" w:pos="1418"/>
        </w:tabs>
        <w:autoSpaceDE w:val="0"/>
        <w:autoSpaceDN w:val="0"/>
        <w:adjustRightInd w:val="0"/>
        <w:spacing w:before="3"/>
        <w:ind w:left="1418" w:hanging="1418"/>
        <w:rPr>
          <w:color w:val="000000"/>
        </w:rPr>
      </w:pPr>
      <w:r>
        <w:rPr>
          <w:color w:val="000000"/>
        </w:rPr>
        <w:t xml:space="preserve">  </w:t>
      </w:r>
    </w:p>
    <w:p w:rsidR="00AE0523" w:rsidRPr="00F91483" w:rsidRDefault="00AE0523" w:rsidP="00A0773C">
      <w:pPr>
        <w:widowControl w:val="0"/>
        <w:tabs>
          <w:tab w:val="left" w:pos="1418"/>
        </w:tabs>
        <w:autoSpaceDE w:val="0"/>
        <w:autoSpaceDN w:val="0"/>
        <w:adjustRightInd w:val="0"/>
        <w:spacing w:before="37"/>
        <w:ind w:left="1418" w:right="-20" w:hanging="1418"/>
        <w:rPr>
          <w:b/>
          <w:bCs/>
          <w:color w:val="000000"/>
          <w:spacing w:val="2"/>
        </w:rPr>
      </w:pPr>
      <w:r w:rsidRPr="00F91483">
        <w:rPr>
          <w:b/>
          <w:bCs/>
          <w:color w:val="000000"/>
          <w:spacing w:val="2"/>
        </w:rPr>
        <w:t xml:space="preserve">COMMISSIONS OF TRUST </w:t>
      </w:r>
    </w:p>
    <w:p w:rsidR="00E1409D" w:rsidRDefault="00E1409D" w:rsidP="00A0773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</w:rPr>
      </w:pPr>
      <w:r>
        <w:rPr>
          <w:color w:val="000000"/>
        </w:rPr>
        <w:t xml:space="preserve">1998-2015 </w:t>
      </w:r>
      <w:r>
        <w:rPr>
          <w:color w:val="000000"/>
        </w:rPr>
        <w:tab/>
        <w:t xml:space="preserve">Member of the editorial board in: </w:t>
      </w:r>
      <w:r w:rsidRPr="00E1409D">
        <w:rPr>
          <w:i/>
          <w:color w:val="000000"/>
        </w:rPr>
        <w:t>Spotlight on the labour market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Søkelys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arbeidlivet</w:t>
      </w:r>
      <w:proofErr w:type="spellEnd"/>
      <w:r>
        <w:rPr>
          <w:color w:val="000000"/>
        </w:rPr>
        <w:t>)</w:t>
      </w:r>
      <w:proofErr w:type="gramStart"/>
      <w:r w:rsidR="00CD3E66">
        <w:rPr>
          <w:color w:val="000000"/>
        </w:rPr>
        <w:t>,  University</w:t>
      </w:r>
      <w:proofErr w:type="gramEnd"/>
      <w:r w:rsidR="00CD3E66">
        <w:rPr>
          <w:color w:val="000000"/>
        </w:rPr>
        <w:t xml:space="preserve"> Press, Oslo Norway (</w:t>
      </w:r>
      <w:proofErr w:type="spellStart"/>
      <w:r w:rsidR="00CD3E66">
        <w:rPr>
          <w:color w:val="000000"/>
        </w:rPr>
        <w:t>Universitesforlaget</w:t>
      </w:r>
      <w:proofErr w:type="spellEnd"/>
      <w:r w:rsidR="00CD3E66">
        <w:rPr>
          <w:color w:val="000000"/>
        </w:rPr>
        <w:t>)</w:t>
      </w:r>
      <w:r w:rsidR="00AE0523" w:rsidRPr="00F91483">
        <w:rPr>
          <w:color w:val="000000"/>
        </w:rPr>
        <w:tab/>
      </w:r>
    </w:p>
    <w:p w:rsidR="00E1409D" w:rsidRDefault="00E1409D" w:rsidP="00E1409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</w:rPr>
      </w:pPr>
      <w:r>
        <w:rPr>
          <w:color w:val="000000"/>
        </w:rPr>
        <w:t xml:space="preserve">1999-2002 </w:t>
      </w:r>
      <w:r>
        <w:rPr>
          <w:color w:val="000000"/>
        </w:rPr>
        <w:tab/>
        <w:t xml:space="preserve">Editor </w:t>
      </w:r>
      <w:proofErr w:type="gramStart"/>
      <w:r>
        <w:rPr>
          <w:color w:val="000000"/>
        </w:rPr>
        <w:t xml:space="preserve">of  </w:t>
      </w:r>
      <w:r w:rsidRPr="00E1409D">
        <w:rPr>
          <w:i/>
          <w:color w:val="000000"/>
        </w:rPr>
        <w:t>Spotlight</w:t>
      </w:r>
      <w:proofErr w:type="gramEnd"/>
      <w:r w:rsidRPr="00E1409D">
        <w:rPr>
          <w:i/>
          <w:color w:val="000000"/>
        </w:rPr>
        <w:t xml:space="preserve"> on the labour market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Søkelys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arbeidlivet</w:t>
      </w:r>
      <w:proofErr w:type="spellEnd"/>
      <w:r>
        <w:rPr>
          <w:color w:val="000000"/>
        </w:rPr>
        <w:t>)</w:t>
      </w:r>
      <w:r w:rsidR="00CD3E66">
        <w:rPr>
          <w:color w:val="000000"/>
        </w:rPr>
        <w:t>,</w:t>
      </w:r>
      <w:r w:rsidRPr="00F91483">
        <w:rPr>
          <w:color w:val="000000"/>
        </w:rPr>
        <w:tab/>
      </w:r>
      <w:r w:rsidR="00CD3E66">
        <w:rPr>
          <w:color w:val="000000"/>
        </w:rPr>
        <w:t>University Press, Oslo Norway (</w:t>
      </w:r>
      <w:proofErr w:type="spellStart"/>
      <w:r w:rsidR="00CD3E66">
        <w:rPr>
          <w:color w:val="000000"/>
        </w:rPr>
        <w:t>Universitesforlaget</w:t>
      </w:r>
      <w:proofErr w:type="spellEnd"/>
      <w:r w:rsidR="00CD3E66">
        <w:rPr>
          <w:color w:val="000000"/>
        </w:rPr>
        <w:t>)</w:t>
      </w:r>
      <w:r w:rsidR="00CD3E66" w:rsidRPr="00F91483">
        <w:rPr>
          <w:color w:val="000000"/>
        </w:rPr>
        <w:tab/>
      </w:r>
    </w:p>
    <w:p w:rsidR="00E1409D" w:rsidRDefault="00CD3E66" w:rsidP="00A0773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</w:pPr>
      <w:r>
        <w:rPr>
          <w:color w:val="000000"/>
        </w:rPr>
        <w:t xml:space="preserve">2008 </w:t>
      </w:r>
      <w:r>
        <w:rPr>
          <w:color w:val="000000"/>
        </w:rPr>
        <w:tab/>
      </w:r>
      <w:r w:rsidR="00151946">
        <w:t xml:space="preserve">Member of </w:t>
      </w:r>
      <w:proofErr w:type="gramStart"/>
      <w:r w:rsidR="00151946">
        <w:t>a the</w:t>
      </w:r>
      <w:proofErr w:type="gramEnd"/>
      <w:r w:rsidR="00151946">
        <w:t xml:space="preserve"> planning committee: For future research on work, welfare and migration, in The Research Council of Norway</w:t>
      </w:r>
    </w:p>
    <w:p w:rsidR="005E6B65" w:rsidRDefault="005E6B65" w:rsidP="00A0773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</w:rPr>
      </w:pPr>
    </w:p>
    <w:p w:rsidR="00615FD2" w:rsidRDefault="00615FD2" w:rsidP="00A0773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</w:rPr>
      </w:pPr>
    </w:p>
    <w:p w:rsidR="00F64B82" w:rsidRDefault="00F64B82" w:rsidP="00F64B82"/>
    <w:p w:rsidR="00CE353B" w:rsidRPr="003D02C2" w:rsidRDefault="00CE353B" w:rsidP="008A3255">
      <w:pPr>
        <w:pStyle w:val="Default"/>
        <w:spacing w:after="60"/>
        <w:jc w:val="both"/>
        <w:rPr>
          <w:rFonts w:ascii="Times New Roman" w:hAnsi="Times New Roman" w:cs="Times New Roman"/>
          <w:b/>
          <w:lang w:val="en-GB"/>
        </w:rPr>
      </w:pPr>
      <w:r w:rsidRPr="003D02C2">
        <w:rPr>
          <w:rFonts w:ascii="Times New Roman" w:hAnsi="Times New Roman" w:cs="Times New Roman"/>
          <w:b/>
          <w:lang w:val="en-GB"/>
        </w:rPr>
        <w:t>PER</w:t>
      </w:r>
      <w:r w:rsidR="00BE02E2">
        <w:rPr>
          <w:rFonts w:ascii="Times New Roman" w:hAnsi="Times New Roman" w:cs="Times New Roman"/>
          <w:b/>
          <w:lang w:val="en-GB"/>
        </w:rPr>
        <w:t xml:space="preserve">-REVIEWED PUBLICATIONS </w:t>
      </w:r>
    </w:p>
    <w:p w:rsidR="00192284" w:rsidRDefault="00192284" w:rsidP="002E5355">
      <w:pPr>
        <w:ind w:left="709" w:hanging="709"/>
        <w:rPr>
          <w:szCs w:val="18"/>
        </w:rPr>
      </w:pPr>
    </w:p>
    <w:p w:rsidR="009A4945" w:rsidRDefault="009A4945" w:rsidP="009A4945">
      <w:pPr>
        <w:ind w:left="709" w:hanging="709"/>
        <w:rPr>
          <w:szCs w:val="18"/>
        </w:rPr>
      </w:pPr>
      <w:r>
        <w:rPr>
          <w:szCs w:val="18"/>
        </w:rPr>
        <w:t xml:space="preserve">2017:  </w:t>
      </w:r>
      <w:r>
        <w:t>“</w:t>
      </w:r>
      <w:proofErr w:type="spellStart"/>
      <w:r>
        <w:t>Labor</w:t>
      </w:r>
      <w:proofErr w:type="spellEnd"/>
      <w:r>
        <w:t xml:space="preserve"> Market Competition with Immigrants and Political Polarization”</w:t>
      </w:r>
      <w:proofErr w:type="gramStart"/>
      <w:r>
        <w:t xml:space="preserve">,  </w:t>
      </w:r>
      <w:r>
        <w:rPr>
          <w:i/>
          <w:iCs/>
        </w:rPr>
        <w:t>Quarterly</w:t>
      </w:r>
      <w:proofErr w:type="gramEnd"/>
      <w:r>
        <w:rPr>
          <w:i/>
          <w:iCs/>
        </w:rPr>
        <w:t xml:space="preserve"> Journal  of Political Science.</w:t>
      </w:r>
      <w:r w:rsidRPr="009A4945">
        <w:t xml:space="preserve"> </w:t>
      </w:r>
      <w:r>
        <w:t xml:space="preserve">(Forthcoming),  </w:t>
      </w:r>
      <w:r w:rsidR="00F3674E">
        <w:t xml:space="preserve">with Henning </w:t>
      </w:r>
      <w:proofErr w:type="spellStart"/>
      <w:r w:rsidR="00F3674E">
        <w:t>Finserås</w:t>
      </w:r>
      <w:proofErr w:type="spellEnd"/>
      <w:r w:rsidR="00F3674E">
        <w:t xml:space="preserve"> and Pål Schøne</w:t>
      </w:r>
    </w:p>
    <w:p w:rsidR="009A4945" w:rsidRDefault="009A4945" w:rsidP="009A4945">
      <w:pPr>
        <w:ind w:left="709" w:hanging="709"/>
        <w:rPr>
          <w:szCs w:val="18"/>
        </w:rPr>
      </w:pPr>
    </w:p>
    <w:p w:rsidR="00AB5CCB" w:rsidRDefault="00AB5CCB" w:rsidP="002E5355">
      <w:pPr>
        <w:ind w:left="709" w:hanging="709"/>
      </w:pPr>
      <w:proofErr w:type="gramStart"/>
      <w:r>
        <w:rPr>
          <w:szCs w:val="18"/>
        </w:rPr>
        <w:t>2016 “</w:t>
      </w:r>
      <w:r w:rsidRPr="00BC2383">
        <w:t>Reduction or Deflection?</w:t>
      </w:r>
      <w:proofErr w:type="gramEnd"/>
      <w:r w:rsidRPr="00BC2383">
        <w:t xml:space="preserve"> The Effect of Policy </w:t>
      </w:r>
      <w:r w:rsidR="002E5355">
        <w:t xml:space="preserve">on Interconnected Asylum Flows” </w:t>
      </w:r>
      <w:r w:rsidR="002E5355">
        <w:rPr>
          <w:bCs/>
          <w:color w:val="333333"/>
          <w:lang w:val="en-US"/>
        </w:rPr>
        <w:t xml:space="preserve">Migration Studies, with </w:t>
      </w:r>
      <w:r w:rsidRPr="004926BC">
        <w:rPr>
          <w:color w:val="003366"/>
        </w:rPr>
        <w:t>Jan Paul Brekke and Pål Schøne</w:t>
      </w:r>
      <w:r w:rsidRPr="008C2226">
        <w:rPr>
          <w:rFonts w:ascii="Arial" w:hAnsi="Arial" w:cs="Arial"/>
          <w:color w:val="003366"/>
          <w:sz w:val="17"/>
          <w:szCs w:val="17"/>
        </w:rPr>
        <w:t xml:space="preserve"> </w:t>
      </w:r>
    </w:p>
    <w:p w:rsidR="00AB5CCB" w:rsidRDefault="00AB5CCB" w:rsidP="002E5355">
      <w:pPr>
        <w:ind w:left="709" w:hanging="709"/>
        <w:rPr>
          <w:szCs w:val="18"/>
        </w:rPr>
      </w:pPr>
    </w:p>
    <w:p w:rsidR="008A3255" w:rsidRDefault="008A3255" w:rsidP="002E5355">
      <w:pPr>
        <w:ind w:left="709" w:hanging="709"/>
        <w:rPr>
          <w:szCs w:val="18"/>
        </w:rPr>
      </w:pPr>
      <w:r>
        <w:rPr>
          <w:szCs w:val="18"/>
        </w:rPr>
        <w:t xml:space="preserve">2016 </w:t>
      </w:r>
      <w:r w:rsidRPr="00A21018">
        <w:rPr>
          <w:szCs w:val="18"/>
        </w:rPr>
        <w:t xml:space="preserve">“The impact of Immigration on </w:t>
      </w:r>
      <w:r>
        <w:rPr>
          <w:szCs w:val="18"/>
        </w:rPr>
        <w:t xml:space="preserve">Inhabitants </w:t>
      </w:r>
      <w:r w:rsidR="002E5355">
        <w:rPr>
          <w:szCs w:val="18"/>
        </w:rPr>
        <w:t xml:space="preserve">Educational Investment” </w:t>
      </w:r>
      <w:r w:rsidRPr="002E5355">
        <w:rPr>
          <w:szCs w:val="18"/>
        </w:rPr>
        <w:t xml:space="preserve">Scandinavian Journal of Economics, </w:t>
      </w:r>
      <w:proofErr w:type="gramStart"/>
      <w:r>
        <w:rPr>
          <w:szCs w:val="18"/>
        </w:rPr>
        <w:t>with  Pål</w:t>
      </w:r>
      <w:proofErr w:type="gramEnd"/>
      <w:r>
        <w:rPr>
          <w:szCs w:val="18"/>
        </w:rPr>
        <w:t xml:space="preserve"> Schøne </w:t>
      </w:r>
      <w:r w:rsidR="003058D0">
        <w:rPr>
          <w:szCs w:val="18"/>
        </w:rPr>
        <w:t xml:space="preserve">, </w:t>
      </w:r>
      <w:r w:rsidR="003058D0" w:rsidRPr="002E5355">
        <w:rPr>
          <w:szCs w:val="18"/>
        </w:rPr>
        <w:t>DOI: 10.1111/</w:t>
      </w:r>
      <w:proofErr w:type="spellStart"/>
      <w:r w:rsidR="003058D0" w:rsidRPr="002E5355">
        <w:rPr>
          <w:szCs w:val="18"/>
        </w:rPr>
        <w:t>sjoe</w:t>
      </w:r>
      <w:proofErr w:type="spellEnd"/>
      <w:r w:rsidR="003058D0" w:rsidRPr="002E5355">
        <w:rPr>
          <w:szCs w:val="18"/>
        </w:rPr>
        <w:t>.</w:t>
      </w:r>
      <w:r>
        <w:rPr>
          <w:szCs w:val="18"/>
        </w:rPr>
        <w:t xml:space="preserve"> </w:t>
      </w:r>
    </w:p>
    <w:p w:rsidR="00AB5CCB" w:rsidRPr="002E5355" w:rsidRDefault="00AB5CCB" w:rsidP="002E5355">
      <w:pPr>
        <w:ind w:left="709" w:hanging="709"/>
        <w:rPr>
          <w:szCs w:val="18"/>
        </w:rPr>
      </w:pPr>
    </w:p>
    <w:p w:rsidR="00AB5CCB" w:rsidRDefault="00AB5CCB" w:rsidP="002E5355">
      <w:pPr>
        <w:ind w:left="709" w:hanging="709"/>
        <w:rPr>
          <w:lang w:val="en-US"/>
        </w:rPr>
      </w:pPr>
      <w:r>
        <w:t xml:space="preserve">2015: </w:t>
      </w:r>
      <w:r w:rsidRPr="00A21018">
        <w:t xml:space="preserve"> “</w:t>
      </w:r>
      <w:r w:rsidRPr="00C63A31">
        <w:t>Displacement and Immigrant Workers’ Responsiveness to Regional Labour</w:t>
      </w:r>
      <w:r w:rsidRPr="00A01F6E">
        <w:rPr>
          <w:lang w:val="en-US"/>
        </w:rPr>
        <w:t xml:space="preserve"> Market                 </w:t>
      </w:r>
      <w:r>
        <w:rPr>
          <w:lang w:val="en-US"/>
        </w:rPr>
        <w:t xml:space="preserve">  </w:t>
      </w:r>
      <w:r w:rsidRPr="00A01F6E">
        <w:rPr>
          <w:lang w:val="en-US"/>
        </w:rPr>
        <w:t>Opportunities: Evidence from Norway</w:t>
      </w:r>
      <w:r>
        <w:rPr>
          <w:lang w:val="en-US"/>
        </w:rPr>
        <w:t>”</w:t>
      </w:r>
      <w:proofErr w:type="gramStart"/>
      <w:r w:rsidRPr="00A01F6E">
        <w:rPr>
          <w:lang w:val="en-US"/>
        </w:rPr>
        <w:t>,  Regional</w:t>
      </w:r>
      <w:proofErr w:type="gramEnd"/>
      <w:r>
        <w:rPr>
          <w:lang w:val="en-US"/>
        </w:rPr>
        <w:t xml:space="preserve"> studies, vol. 49: 1056-1073,</w:t>
      </w:r>
      <w:r w:rsidRPr="000F7213">
        <w:rPr>
          <w:color w:val="333333"/>
          <w:sz w:val="18"/>
          <w:szCs w:val="18"/>
          <w:lang w:val="en-US"/>
        </w:rPr>
        <w:t xml:space="preserve"> </w:t>
      </w:r>
      <w:r w:rsidRPr="00A01F6E">
        <w:rPr>
          <w:lang w:val="en-US"/>
        </w:rPr>
        <w:t xml:space="preserve"> with Pål Schøne. </w:t>
      </w:r>
    </w:p>
    <w:p w:rsidR="00AB5CCB" w:rsidRDefault="00AB5CCB" w:rsidP="003D02C2">
      <w:pPr>
        <w:ind w:left="709" w:hanging="709"/>
      </w:pPr>
    </w:p>
    <w:p w:rsidR="008A3255" w:rsidRDefault="008A3255" w:rsidP="003D02C2">
      <w:pPr>
        <w:ind w:left="709" w:hanging="709"/>
      </w:pPr>
      <w:r>
        <w:t>2014:</w:t>
      </w:r>
      <w:r w:rsidRPr="001F3BE0">
        <w:t xml:space="preserve"> </w:t>
      </w:r>
      <w:r>
        <w:t>“</w:t>
      </w:r>
      <w:r w:rsidRPr="001F3BE0">
        <w:t>Immigration Wage Impacts by Origin</w:t>
      </w:r>
      <w:r>
        <w:t>”</w:t>
      </w:r>
      <w:r w:rsidRPr="001F3BE0">
        <w:t xml:space="preserve">, </w:t>
      </w:r>
      <w:r w:rsidRPr="00A336BF">
        <w:rPr>
          <w:i/>
        </w:rPr>
        <w:t>Sca</w:t>
      </w:r>
      <w:r>
        <w:rPr>
          <w:i/>
        </w:rPr>
        <w:t>ndinavian Journal of Econ</w:t>
      </w:r>
      <w:r w:rsidRPr="00A336BF">
        <w:rPr>
          <w:i/>
        </w:rPr>
        <w:t>omics</w:t>
      </w:r>
      <w:r w:rsidRPr="00A345EB">
        <w:t>, vol. 116:356-</w:t>
      </w:r>
      <w:proofErr w:type="gramStart"/>
      <w:r w:rsidRPr="00A345EB">
        <w:t>393</w:t>
      </w:r>
      <w:r>
        <w:t xml:space="preserve"> ,</w:t>
      </w:r>
      <w:proofErr w:type="gramEnd"/>
      <w:r>
        <w:t xml:space="preserve"> with Bratsberg, Bernt, </w:t>
      </w:r>
      <w:proofErr w:type="spellStart"/>
      <w:r>
        <w:t>Oddbjørn</w:t>
      </w:r>
      <w:proofErr w:type="spellEnd"/>
      <w:r>
        <w:t xml:space="preserve"> </w:t>
      </w:r>
      <w:proofErr w:type="spellStart"/>
      <w:r>
        <w:t>Raaum</w:t>
      </w:r>
      <w:proofErr w:type="spellEnd"/>
      <w:r>
        <w:t xml:space="preserve"> and </w:t>
      </w:r>
      <w:r w:rsidRPr="001F3BE0">
        <w:t xml:space="preserve"> P</w:t>
      </w:r>
      <w:r>
        <w:t>ål</w:t>
      </w:r>
      <w:r w:rsidRPr="001F3BE0">
        <w:t xml:space="preserve"> Schøne</w:t>
      </w:r>
    </w:p>
    <w:p w:rsidR="00192284" w:rsidRDefault="00192284" w:rsidP="003D02C2">
      <w:pPr>
        <w:ind w:left="709" w:hanging="709"/>
      </w:pPr>
    </w:p>
    <w:p w:rsidR="008A3255" w:rsidRDefault="008A3255" w:rsidP="003D02C2">
      <w:pPr>
        <w:ind w:left="709" w:hanging="709"/>
      </w:pPr>
      <w:r>
        <w:t>2014: «</w:t>
      </w:r>
      <w:proofErr w:type="spellStart"/>
      <w:r w:rsidRPr="00037028">
        <w:t>Makt</w:t>
      </w:r>
      <w:proofErr w:type="spellEnd"/>
      <w:r w:rsidRPr="00037028">
        <w:t xml:space="preserve"> </w:t>
      </w:r>
      <w:proofErr w:type="spellStart"/>
      <w:r w:rsidRPr="00037028">
        <w:t>til</w:t>
      </w:r>
      <w:proofErr w:type="spellEnd"/>
      <w:r w:rsidRPr="00037028">
        <w:t xml:space="preserve"> å </w:t>
      </w:r>
      <w:proofErr w:type="spellStart"/>
      <w:r w:rsidRPr="00037028">
        <w:t>diskriminere</w:t>
      </w:r>
      <w:proofErr w:type="spellEnd"/>
      <w:r w:rsidRPr="00037028">
        <w:t xml:space="preserve">», </w:t>
      </w:r>
      <w:proofErr w:type="spellStart"/>
      <w:r w:rsidRPr="00037028">
        <w:t>Søkelys</w:t>
      </w:r>
      <w:proofErr w:type="spellEnd"/>
      <w:r w:rsidRPr="00037028">
        <w:t xml:space="preserve"> </w:t>
      </w:r>
      <w:proofErr w:type="spellStart"/>
      <w:r w:rsidRPr="00037028">
        <w:t>på</w:t>
      </w:r>
      <w:proofErr w:type="spellEnd"/>
      <w:r w:rsidRPr="00037028">
        <w:t xml:space="preserve"> </w:t>
      </w:r>
      <w:proofErr w:type="spellStart"/>
      <w:r w:rsidRPr="00037028">
        <w:t>arbeidslivet</w:t>
      </w:r>
      <w:proofErr w:type="spellEnd"/>
      <w:r w:rsidRPr="00037028">
        <w:t xml:space="preserve"> 3:14, med Harald Dale Olsen </w:t>
      </w:r>
      <w:proofErr w:type="gramStart"/>
      <w:r w:rsidRPr="00037028">
        <w:t>og</w:t>
      </w:r>
      <w:proofErr w:type="gramEnd"/>
      <w:r w:rsidRPr="00037028">
        <w:t xml:space="preserve"> Pål </w:t>
      </w:r>
      <w:r>
        <w:t xml:space="preserve">         </w:t>
      </w:r>
      <w:r w:rsidRPr="00037028">
        <w:t>Schøne</w:t>
      </w:r>
    </w:p>
    <w:p w:rsidR="00192284" w:rsidRPr="00A01F6E" w:rsidRDefault="00192284" w:rsidP="008A3255">
      <w:pPr>
        <w:ind w:left="709" w:hanging="709"/>
        <w:rPr>
          <w:lang w:val="en-US"/>
        </w:rPr>
      </w:pPr>
    </w:p>
    <w:p w:rsidR="008A3255" w:rsidRDefault="008A3255" w:rsidP="008A3255">
      <w:pPr>
        <w:ind w:left="709" w:hanging="709"/>
        <w:rPr>
          <w:szCs w:val="18"/>
        </w:rPr>
      </w:pPr>
      <w:r w:rsidRPr="00A01F6E">
        <w:rPr>
          <w:lang w:val="en-US"/>
        </w:rPr>
        <w:t>2013:”Immigration and Natives’ Investment in Human Capital</w:t>
      </w:r>
      <w:proofErr w:type="gramStart"/>
      <w:r w:rsidRPr="00A01F6E">
        <w:rPr>
          <w:lang w:val="en-US"/>
        </w:rPr>
        <w:t>” ,</w:t>
      </w:r>
      <w:proofErr w:type="gramEnd"/>
      <w:r w:rsidRPr="00A01F6E">
        <w:rPr>
          <w:lang w:val="en-US"/>
        </w:rPr>
        <w:t xml:space="preserve"> </w:t>
      </w:r>
      <w:r w:rsidRPr="00A01F6E">
        <w:rPr>
          <w:i/>
          <w:lang w:val="en-US"/>
        </w:rPr>
        <w:t>Nordic Economic Policy Review</w:t>
      </w:r>
      <w:r w:rsidRPr="00A01F6E">
        <w:rPr>
          <w:lang w:val="en-US"/>
        </w:rPr>
        <w:t xml:space="preserve"> </w:t>
      </w:r>
      <w:r w:rsidRPr="00733341">
        <w:rPr>
          <w:color w:val="333333"/>
          <w:lang w:val="en-US"/>
        </w:rPr>
        <w:t>1/2013 :105-130</w:t>
      </w:r>
      <w:r w:rsidRPr="00A01F6E">
        <w:rPr>
          <w:rFonts w:ascii="Arial" w:hAnsi="Arial" w:cs="Arial"/>
          <w:color w:val="333333"/>
          <w:sz w:val="18"/>
          <w:szCs w:val="18"/>
          <w:lang w:val="en-US"/>
        </w:rPr>
        <w:t xml:space="preserve"> , </w:t>
      </w:r>
      <w:r w:rsidRPr="00A21018">
        <w:rPr>
          <w:szCs w:val="18"/>
        </w:rPr>
        <w:t xml:space="preserve">with </w:t>
      </w:r>
      <w:r>
        <w:rPr>
          <w:szCs w:val="18"/>
        </w:rPr>
        <w:t xml:space="preserve"> </w:t>
      </w:r>
      <w:r w:rsidRPr="00A21018">
        <w:rPr>
          <w:szCs w:val="18"/>
        </w:rPr>
        <w:t xml:space="preserve">Pål Schøne  </w:t>
      </w:r>
    </w:p>
    <w:p w:rsidR="00192284" w:rsidRPr="00A01F6E" w:rsidRDefault="00192284" w:rsidP="008A3255">
      <w:pPr>
        <w:ind w:left="709" w:hanging="709"/>
        <w:rPr>
          <w:lang w:val="en-US"/>
        </w:rPr>
      </w:pPr>
    </w:p>
    <w:p w:rsidR="008A3255" w:rsidRDefault="008A3255" w:rsidP="008A3255">
      <w:pPr>
        <w:autoSpaceDE w:val="0"/>
        <w:autoSpaceDN w:val="0"/>
        <w:adjustRightInd w:val="0"/>
        <w:ind w:left="709" w:hanging="709"/>
        <w:rPr>
          <w:rFonts w:eastAsia="Calibri"/>
          <w:lang w:val="en-US" w:eastAsia="en-US"/>
        </w:rPr>
      </w:pPr>
      <w:r>
        <w:rPr>
          <w:lang w:val="en-US"/>
        </w:rPr>
        <w:t xml:space="preserve">2013:  </w:t>
      </w:r>
      <w:r>
        <w:rPr>
          <w:rFonts w:eastAsia="Calibri"/>
          <w:lang w:val="en-US" w:eastAsia="en-US"/>
        </w:rPr>
        <w:t>“</w:t>
      </w:r>
      <w:r w:rsidRPr="00A01F6E">
        <w:rPr>
          <w:rFonts w:eastAsia="Calibri"/>
          <w:lang w:val="en-US" w:eastAsia="en-US"/>
        </w:rPr>
        <w:t>Are new work practices and new technologies biased against immigrant workers?</w:t>
      </w:r>
      <w:proofErr w:type="gramStart"/>
      <w:r w:rsidRPr="00A01F6E">
        <w:rPr>
          <w:rFonts w:eastAsia="Calibri"/>
          <w:lang w:val="en-US" w:eastAsia="en-US"/>
        </w:rPr>
        <w:t>” ,</w:t>
      </w:r>
      <w:proofErr w:type="gramEnd"/>
      <w:r w:rsidRPr="00A01F6E">
        <w:rPr>
          <w:rFonts w:eastAsia="Calibri"/>
          <w:lang w:val="en-US" w:eastAsia="en-US"/>
        </w:rPr>
        <w:t xml:space="preserve"> International Journal</w:t>
      </w:r>
      <w:r>
        <w:rPr>
          <w:rFonts w:eastAsia="Calibri"/>
          <w:lang w:val="en-US" w:eastAsia="en-US"/>
        </w:rPr>
        <w:t xml:space="preserve"> </w:t>
      </w:r>
      <w:r w:rsidRPr="00A01F6E">
        <w:rPr>
          <w:rFonts w:eastAsia="Calibri"/>
          <w:lang w:val="en-US" w:eastAsia="en-US"/>
        </w:rPr>
        <w:t>of Manpower, Vol. 34:995 – 1014, with Michael Rosholm and Pål Schøne</w:t>
      </w:r>
    </w:p>
    <w:p w:rsidR="00A04806" w:rsidRPr="00A01F6E" w:rsidRDefault="00A04806" w:rsidP="008A3255">
      <w:pPr>
        <w:autoSpaceDE w:val="0"/>
        <w:autoSpaceDN w:val="0"/>
        <w:adjustRightInd w:val="0"/>
        <w:ind w:left="709" w:hanging="709"/>
        <w:rPr>
          <w:rFonts w:eastAsia="Calibri"/>
          <w:lang w:val="en-US" w:eastAsia="en-US"/>
        </w:rPr>
      </w:pPr>
    </w:p>
    <w:p w:rsidR="008A3255" w:rsidRDefault="008A3255" w:rsidP="008A3255">
      <w:pPr>
        <w:ind w:left="720" w:hanging="720"/>
      </w:pPr>
      <w:r>
        <w:t>2013:  «</w:t>
      </w:r>
      <w:proofErr w:type="spellStart"/>
      <w:r>
        <w:t>Påvirker</w:t>
      </w:r>
      <w:proofErr w:type="spellEnd"/>
      <w:r>
        <w:t xml:space="preserve"> </w:t>
      </w:r>
      <w:proofErr w:type="spellStart"/>
      <w:r>
        <w:t>innvandring</w:t>
      </w:r>
      <w:proofErr w:type="spellEnd"/>
      <w:r>
        <w:t xml:space="preserve"> </w:t>
      </w:r>
      <w:proofErr w:type="spellStart"/>
      <w:r>
        <w:t>investering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utdanning</w:t>
      </w:r>
      <w:proofErr w:type="spellEnd"/>
      <w:r>
        <w:t xml:space="preserve">», </w:t>
      </w:r>
      <w:proofErr w:type="spellStart"/>
      <w:r>
        <w:t>Søkelys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arbeidslivet</w:t>
      </w:r>
      <w:proofErr w:type="spellEnd"/>
      <w:r>
        <w:t xml:space="preserve"> 3:13</w:t>
      </w:r>
      <w:r w:rsidRPr="00883503">
        <w:t xml:space="preserve">, med </w:t>
      </w:r>
    </w:p>
    <w:p w:rsidR="008A3255" w:rsidRDefault="008A3255" w:rsidP="008A3255">
      <w:pPr>
        <w:ind w:left="720" w:hanging="720"/>
      </w:pPr>
      <w:r>
        <w:t xml:space="preserve"> </w:t>
      </w:r>
      <w:r>
        <w:tab/>
      </w:r>
      <w:proofErr w:type="gramStart"/>
      <w:r w:rsidRPr="00733341">
        <w:t>med</w:t>
      </w:r>
      <w:proofErr w:type="gramEnd"/>
      <w:r w:rsidRPr="00733341">
        <w:t xml:space="preserve"> </w:t>
      </w:r>
      <w:proofErr w:type="spellStart"/>
      <w:r w:rsidRPr="00733341">
        <w:t>Idunn</w:t>
      </w:r>
      <w:proofErr w:type="spellEnd"/>
      <w:r w:rsidRPr="00733341">
        <w:t xml:space="preserve"> Brekke </w:t>
      </w:r>
      <w:proofErr w:type="spellStart"/>
      <w:r w:rsidRPr="00733341">
        <w:t>og</w:t>
      </w:r>
      <w:proofErr w:type="spellEnd"/>
      <w:r w:rsidRPr="00733341">
        <w:t xml:space="preserve"> Pål Schøne.</w:t>
      </w:r>
    </w:p>
    <w:p w:rsidR="00192284" w:rsidRPr="00733341" w:rsidRDefault="00192284" w:rsidP="008A3255">
      <w:pPr>
        <w:ind w:left="720" w:hanging="720"/>
      </w:pPr>
    </w:p>
    <w:p w:rsidR="008A3255" w:rsidRDefault="008A3255" w:rsidP="008A3255">
      <w:pPr>
        <w:ind w:left="709" w:hanging="709"/>
      </w:pPr>
      <w:r w:rsidRPr="001F3BE0">
        <w:t>2012</w:t>
      </w:r>
      <w:r>
        <w:t xml:space="preserve">: </w:t>
      </w:r>
      <w:r w:rsidRPr="001F3BE0">
        <w:t>“Does immigration increase labour market flex</w:t>
      </w:r>
      <w:r>
        <w:t xml:space="preserve">ibility”, </w:t>
      </w:r>
      <w:r w:rsidRPr="001F3BE0">
        <w:rPr>
          <w:i/>
        </w:rPr>
        <w:t xml:space="preserve">Labour Economics, </w:t>
      </w:r>
      <w:r>
        <w:t xml:space="preserve">19: 527-540, with Pål </w:t>
      </w:r>
      <w:r w:rsidRPr="001F3BE0">
        <w:t>Schøne</w:t>
      </w:r>
    </w:p>
    <w:p w:rsidR="00192284" w:rsidRDefault="00192284" w:rsidP="008A3255">
      <w:pPr>
        <w:ind w:left="709" w:hanging="709"/>
      </w:pPr>
    </w:p>
    <w:p w:rsidR="008A3255" w:rsidRDefault="008A3255" w:rsidP="008A3255">
      <w:pPr>
        <w:ind w:left="720" w:hanging="720"/>
      </w:pPr>
      <w:r w:rsidRPr="00733341">
        <w:t>2012: «</w:t>
      </w:r>
      <w:proofErr w:type="spellStart"/>
      <w:r w:rsidRPr="00733341">
        <w:t>Ufør</w:t>
      </w:r>
      <w:proofErr w:type="spellEnd"/>
      <w:r w:rsidRPr="00733341">
        <w:t xml:space="preserve"> </w:t>
      </w:r>
      <w:proofErr w:type="spellStart"/>
      <w:r w:rsidRPr="00733341">
        <w:t>av</w:t>
      </w:r>
      <w:proofErr w:type="spellEnd"/>
      <w:r w:rsidRPr="00733341">
        <w:t xml:space="preserve"> </w:t>
      </w:r>
      <w:proofErr w:type="spellStart"/>
      <w:r w:rsidRPr="00733341">
        <w:t>kollegers</w:t>
      </w:r>
      <w:proofErr w:type="spellEnd"/>
      <w:r w:rsidRPr="00733341">
        <w:t xml:space="preserve"> </w:t>
      </w:r>
      <w:proofErr w:type="spellStart"/>
      <w:r w:rsidRPr="00733341">
        <w:t>uførhet</w:t>
      </w:r>
      <w:proofErr w:type="spellEnd"/>
      <w:proofErr w:type="gramStart"/>
      <w:r w:rsidRPr="00733341">
        <w:t>?»</w:t>
      </w:r>
      <w:proofErr w:type="gramEnd"/>
      <w:r w:rsidRPr="00733341">
        <w:t xml:space="preserve"> ,  </w:t>
      </w:r>
      <w:proofErr w:type="spellStart"/>
      <w:r w:rsidRPr="00733341">
        <w:t>i</w:t>
      </w:r>
      <w:proofErr w:type="spellEnd"/>
      <w:r w:rsidRPr="00733341">
        <w:t xml:space="preserve"> Steinar </w:t>
      </w:r>
      <w:r w:rsidR="009A6C58">
        <w:t xml:space="preserve"> </w:t>
      </w:r>
      <w:proofErr w:type="spellStart"/>
      <w:r w:rsidRPr="00733341">
        <w:t>Stjernø</w:t>
      </w:r>
      <w:proofErr w:type="spellEnd"/>
      <w:r w:rsidRPr="00733341">
        <w:t xml:space="preserve"> </w:t>
      </w:r>
      <w:proofErr w:type="spellStart"/>
      <w:r w:rsidRPr="00733341">
        <w:t>og</w:t>
      </w:r>
      <w:proofErr w:type="spellEnd"/>
      <w:r w:rsidRPr="00733341">
        <w:t xml:space="preserve"> </w:t>
      </w:r>
      <w:proofErr w:type="spellStart"/>
      <w:r w:rsidRPr="00733341">
        <w:t>Einar</w:t>
      </w:r>
      <w:proofErr w:type="spellEnd"/>
      <w:r w:rsidRPr="00733341">
        <w:t xml:space="preserve"> </w:t>
      </w:r>
      <w:proofErr w:type="spellStart"/>
      <w:r w:rsidRPr="00733341">
        <w:t>Øverby</w:t>
      </w:r>
      <w:proofErr w:type="spellEnd"/>
      <w:r w:rsidRPr="00733341">
        <w:t xml:space="preserve"> (red.) , </w:t>
      </w:r>
      <w:proofErr w:type="spellStart"/>
      <w:r w:rsidRPr="00733341">
        <w:t>Arbeidslinja</w:t>
      </w:r>
      <w:proofErr w:type="spellEnd"/>
      <w:r w:rsidRPr="00733341">
        <w:t xml:space="preserve"> – </w:t>
      </w:r>
      <w:proofErr w:type="spellStart"/>
      <w:r w:rsidRPr="00733341">
        <w:t>arbeidsmotivasjonene</w:t>
      </w:r>
      <w:proofErr w:type="spellEnd"/>
      <w:r w:rsidRPr="00733341">
        <w:t xml:space="preserve"> </w:t>
      </w:r>
      <w:proofErr w:type="spellStart"/>
      <w:r w:rsidRPr="00733341">
        <w:t>og</w:t>
      </w:r>
      <w:proofErr w:type="spellEnd"/>
      <w:r w:rsidRPr="00733341">
        <w:t xml:space="preserve"> </w:t>
      </w:r>
      <w:proofErr w:type="spellStart"/>
      <w:r w:rsidRPr="00733341">
        <w:t>velferdsstaten</w:t>
      </w:r>
      <w:proofErr w:type="spellEnd"/>
      <w:r w:rsidRPr="00733341">
        <w:t xml:space="preserve">, </w:t>
      </w:r>
      <w:proofErr w:type="spellStart"/>
      <w:r w:rsidRPr="00733341">
        <w:t>Universitetsforlaget</w:t>
      </w:r>
      <w:proofErr w:type="spellEnd"/>
      <w:r w:rsidRPr="00733341">
        <w:t xml:space="preserve"> , med Harald Dale Olsen</w:t>
      </w:r>
    </w:p>
    <w:p w:rsidR="00192284" w:rsidRPr="00733341" w:rsidRDefault="00192284" w:rsidP="008A3255">
      <w:pPr>
        <w:ind w:left="720" w:hanging="720"/>
      </w:pPr>
    </w:p>
    <w:p w:rsidR="008A3255" w:rsidRPr="00733341" w:rsidRDefault="008A3255" w:rsidP="008A3255">
      <w:pPr>
        <w:tabs>
          <w:tab w:val="left" w:pos="-1440"/>
          <w:tab w:val="left" w:pos="-720"/>
          <w:tab w:val="left" w:pos="0"/>
          <w:tab w:val="left" w:pos="720"/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733341">
        <w:t>2011: «</w:t>
      </w:r>
      <w:proofErr w:type="spellStart"/>
      <w:r w:rsidRPr="00733341">
        <w:t>Bidrar</w:t>
      </w:r>
      <w:proofErr w:type="spellEnd"/>
      <w:r w:rsidRPr="00733341">
        <w:t xml:space="preserve"> </w:t>
      </w:r>
      <w:proofErr w:type="spellStart"/>
      <w:r w:rsidRPr="00733341">
        <w:t>innvandring</w:t>
      </w:r>
      <w:proofErr w:type="spellEnd"/>
      <w:r w:rsidRPr="00733341">
        <w:t xml:space="preserve"> </w:t>
      </w:r>
      <w:proofErr w:type="spellStart"/>
      <w:r w:rsidRPr="00733341">
        <w:t>til</w:t>
      </w:r>
      <w:proofErr w:type="spellEnd"/>
      <w:r w:rsidRPr="00733341">
        <w:t xml:space="preserve"> å «</w:t>
      </w:r>
      <w:proofErr w:type="spellStart"/>
      <w:r w:rsidRPr="00733341">
        <w:t>smøre</w:t>
      </w:r>
      <w:proofErr w:type="spellEnd"/>
      <w:r w:rsidRPr="00733341">
        <w:t xml:space="preserve"> </w:t>
      </w:r>
      <w:proofErr w:type="spellStart"/>
      <w:r w:rsidRPr="00733341">
        <w:t>hjulene</w:t>
      </w:r>
      <w:proofErr w:type="spellEnd"/>
      <w:r w:rsidRPr="00733341">
        <w:t xml:space="preserve"> « </w:t>
      </w:r>
      <w:proofErr w:type="spellStart"/>
      <w:r w:rsidRPr="00733341">
        <w:t>i</w:t>
      </w:r>
      <w:proofErr w:type="spellEnd"/>
      <w:r w:rsidRPr="00733341">
        <w:t xml:space="preserve"> </w:t>
      </w:r>
      <w:proofErr w:type="spellStart"/>
      <w:r w:rsidRPr="00733341">
        <w:t>arbeidsmarkedet</w:t>
      </w:r>
      <w:proofErr w:type="spellEnd"/>
      <w:r w:rsidRPr="00733341">
        <w:t xml:space="preserve">» </w:t>
      </w:r>
      <w:proofErr w:type="spellStart"/>
      <w:r w:rsidRPr="00733341">
        <w:t>Søkelys</w:t>
      </w:r>
      <w:proofErr w:type="spellEnd"/>
      <w:r w:rsidRPr="00733341">
        <w:t xml:space="preserve"> </w:t>
      </w:r>
      <w:proofErr w:type="spellStart"/>
      <w:r w:rsidRPr="00733341">
        <w:t>på</w:t>
      </w:r>
      <w:proofErr w:type="spellEnd"/>
      <w:r w:rsidRPr="00733341">
        <w:t xml:space="preserve"> </w:t>
      </w:r>
      <w:proofErr w:type="spellStart"/>
      <w:r w:rsidRPr="00733341">
        <w:t>arbeidslivet</w:t>
      </w:r>
      <w:proofErr w:type="spellEnd"/>
      <w:r w:rsidRPr="00733341">
        <w:t xml:space="preserve"> 3:11, med Bernt Bratsberg </w:t>
      </w:r>
      <w:proofErr w:type="gramStart"/>
      <w:r w:rsidRPr="00733341">
        <w:t>og</w:t>
      </w:r>
      <w:proofErr w:type="gramEnd"/>
      <w:r w:rsidRPr="00733341">
        <w:t xml:space="preserve"> Pål Schøne.</w:t>
      </w:r>
    </w:p>
    <w:p w:rsidR="00DC327A" w:rsidRDefault="00DC327A" w:rsidP="00F64B82"/>
    <w:p w:rsidR="00CE353B" w:rsidRDefault="00CE353B" w:rsidP="00F64B82"/>
    <w:p w:rsidR="009546D2" w:rsidRDefault="009546D2" w:rsidP="00F64B82"/>
    <w:p w:rsidR="003F6880" w:rsidRDefault="003F6880" w:rsidP="00F64B82">
      <w:pPr>
        <w:rPr>
          <w:b/>
        </w:rPr>
      </w:pPr>
      <w:r>
        <w:rPr>
          <w:b/>
        </w:rPr>
        <w:t>SELECTED NON-</w:t>
      </w:r>
      <w:r w:rsidRPr="003F6880">
        <w:rPr>
          <w:b/>
        </w:rPr>
        <w:t xml:space="preserve"> </w:t>
      </w:r>
      <w:r w:rsidR="005C6842" w:rsidRPr="003D02C2">
        <w:rPr>
          <w:b/>
        </w:rPr>
        <w:t>PER</w:t>
      </w:r>
      <w:r w:rsidR="005C6842">
        <w:rPr>
          <w:b/>
        </w:rPr>
        <w:t xml:space="preserve">-REVIEWED </w:t>
      </w:r>
      <w:r>
        <w:rPr>
          <w:b/>
        </w:rPr>
        <w:t>PUBLICATIONS</w:t>
      </w:r>
    </w:p>
    <w:p w:rsidR="003F6880" w:rsidRDefault="003F6880" w:rsidP="00F64B82">
      <w:pPr>
        <w:rPr>
          <w:b/>
        </w:rPr>
      </w:pPr>
    </w:p>
    <w:p w:rsidR="005C6842" w:rsidRDefault="005C6842" w:rsidP="005C6842">
      <w:pPr>
        <w:ind w:left="705" w:hanging="70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2016:  </w:t>
      </w:r>
      <w:r>
        <w:rPr>
          <w:sz w:val="22"/>
          <w:szCs w:val="22"/>
          <w:lang w:val="en-US"/>
        </w:rPr>
        <w:tab/>
      </w:r>
      <w:proofErr w:type="spellStart"/>
      <w:r w:rsidRPr="005C6842">
        <w:rPr>
          <w:i/>
          <w:lang w:val="en-US"/>
        </w:rPr>
        <w:t>Bidrag</w:t>
      </w:r>
      <w:proofErr w:type="spellEnd"/>
      <w:r w:rsidRPr="005C6842">
        <w:rPr>
          <w:i/>
          <w:lang w:val="en-US"/>
        </w:rPr>
        <w:t xml:space="preserve"> </w:t>
      </w:r>
      <w:proofErr w:type="spellStart"/>
      <w:r w:rsidRPr="005C6842">
        <w:rPr>
          <w:i/>
          <w:lang w:val="en-US"/>
        </w:rPr>
        <w:t>og</w:t>
      </w:r>
      <w:proofErr w:type="spellEnd"/>
      <w:r w:rsidRPr="005C6842">
        <w:rPr>
          <w:i/>
          <w:lang w:val="en-US"/>
        </w:rPr>
        <w:t xml:space="preserve"> </w:t>
      </w:r>
      <w:proofErr w:type="spellStart"/>
      <w:r w:rsidRPr="005C6842">
        <w:rPr>
          <w:i/>
          <w:lang w:val="en-US"/>
        </w:rPr>
        <w:t>belønning</w:t>
      </w:r>
      <w:proofErr w:type="spellEnd"/>
      <w:r w:rsidRPr="005C6842">
        <w:rPr>
          <w:i/>
          <w:lang w:val="en-US"/>
        </w:rPr>
        <w:t xml:space="preserve"> – om </w:t>
      </w:r>
      <w:proofErr w:type="spellStart"/>
      <w:r w:rsidRPr="005C6842">
        <w:rPr>
          <w:i/>
          <w:lang w:val="en-US"/>
        </w:rPr>
        <w:t>innvandrere</w:t>
      </w:r>
      <w:proofErr w:type="spellEnd"/>
      <w:r w:rsidRPr="005C6842">
        <w:rPr>
          <w:i/>
          <w:lang w:val="en-US"/>
        </w:rPr>
        <w:t xml:space="preserve"> </w:t>
      </w:r>
      <w:proofErr w:type="spellStart"/>
      <w:r w:rsidRPr="005C6842">
        <w:rPr>
          <w:i/>
          <w:lang w:val="en-US"/>
        </w:rPr>
        <w:t>i</w:t>
      </w:r>
      <w:proofErr w:type="spellEnd"/>
      <w:r w:rsidRPr="005C6842">
        <w:rPr>
          <w:i/>
          <w:lang w:val="en-US"/>
        </w:rPr>
        <w:t xml:space="preserve"> </w:t>
      </w:r>
      <w:proofErr w:type="spellStart"/>
      <w:r w:rsidRPr="005C6842">
        <w:rPr>
          <w:i/>
          <w:lang w:val="en-US"/>
        </w:rPr>
        <w:t>det</w:t>
      </w:r>
      <w:proofErr w:type="spellEnd"/>
      <w:r w:rsidRPr="005C6842">
        <w:rPr>
          <w:i/>
          <w:lang w:val="en-US"/>
        </w:rPr>
        <w:t xml:space="preserve"> </w:t>
      </w:r>
      <w:proofErr w:type="spellStart"/>
      <w:r w:rsidRPr="005C6842">
        <w:rPr>
          <w:i/>
          <w:lang w:val="en-US"/>
        </w:rPr>
        <w:t>norske</w:t>
      </w:r>
      <w:proofErr w:type="spellEnd"/>
      <w:r w:rsidRPr="005C6842">
        <w:rPr>
          <w:i/>
          <w:lang w:val="en-US"/>
        </w:rPr>
        <w:t xml:space="preserve"> </w:t>
      </w:r>
      <w:proofErr w:type="spellStart"/>
      <w:r w:rsidRPr="005C6842">
        <w:rPr>
          <w:i/>
          <w:lang w:val="en-US"/>
        </w:rPr>
        <w:t>arbeidsmarkedet</w:t>
      </w:r>
      <w:proofErr w:type="spellEnd"/>
      <w:proofErr w:type="gramStart"/>
      <w:r w:rsidRPr="005C6842">
        <w:rPr>
          <w:lang w:val="en-US"/>
        </w:rPr>
        <w:t>,  Institutt</w:t>
      </w:r>
      <w:proofErr w:type="gramEnd"/>
      <w:r w:rsidRPr="005C6842">
        <w:rPr>
          <w:lang w:val="en-US"/>
        </w:rPr>
        <w:t xml:space="preserve"> for samfunnsforskning, Rapport 2016:04, with Dag Kolsrud, Pål Schøne and Kristine von Simson</w:t>
      </w:r>
      <w:r>
        <w:rPr>
          <w:sz w:val="22"/>
          <w:szCs w:val="22"/>
          <w:lang w:val="en-US"/>
        </w:rPr>
        <w:t xml:space="preserve"> </w:t>
      </w:r>
    </w:p>
    <w:p w:rsidR="005C6842" w:rsidRDefault="005C6842" w:rsidP="005C6842">
      <w:pPr>
        <w:ind w:left="705" w:hanging="705"/>
        <w:rPr>
          <w:sz w:val="22"/>
          <w:szCs w:val="22"/>
          <w:lang w:val="en-US"/>
        </w:rPr>
      </w:pPr>
    </w:p>
    <w:p w:rsidR="005C6842" w:rsidRPr="005C6842" w:rsidRDefault="005C6842" w:rsidP="005C6842">
      <w:pPr>
        <w:ind w:left="709" w:hanging="709"/>
        <w:rPr>
          <w:lang w:val="en-US"/>
        </w:rPr>
      </w:pPr>
      <w:r w:rsidRPr="005C6842">
        <w:rPr>
          <w:lang w:val="en-US"/>
        </w:rPr>
        <w:t xml:space="preserve">2008:  </w:t>
      </w:r>
      <w:r w:rsidRPr="005C6842">
        <w:rPr>
          <w:i/>
          <w:lang w:val="en-US"/>
        </w:rPr>
        <w:t xml:space="preserve">The common Nordic </w:t>
      </w:r>
      <w:proofErr w:type="spellStart"/>
      <w:r w:rsidRPr="005C6842">
        <w:rPr>
          <w:i/>
          <w:lang w:val="en-US"/>
        </w:rPr>
        <w:t>Labour</w:t>
      </w:r>
      <w:proofErr w:type="spellEnd"/>
      <w:r w:rsidRPr="005C6842">
        <w:rPr>
          <w:i/>
          <w:lang w:val="en-US"/>
        </w:rPr>
        <w:t xml:space="preserve"> Market at 50</w:t>
      </w:r>
      <w:proofErr w:type="gramStart"/>
      <w:r w:rsidRPr="005C6842">
        <w:rPr>
          <w:lang w:val="en-US"/>
        </w:rPr>
        <w:t xml:space="preserve">,  </w:t>
      </w:r>
      <w:proofErr w:type="spellStart"/>
      <w:r w:rsidRPr="005C6842">
        <w:rPr>
          <w:lang w:val="en-US"/>
        </w:rPr>
        <w:t>TemaNord</w:t>
      </w:r>
      <w:proofErr w:type="spellEnd"/>
      <w:proofErr w:type="gramEnd"/>
      <w:r w:rsidRPr="005C6842">
        <w:rPr>
          <w:lang w:val="en-US"/>
        </w:rPr>
        <w:t xml:space="preserve"> 2008:506, with </w:t>
      </w:r>
      <w:proofErr w:type="spellStart"/>
      <w:r w:rsidRPr="005C6842">
        <w:rPr>
          <w:lang w:val="en-US"/>
        </w:rPr>
        <w:t>Peder</w:t>
      </w:r>
      <w:proofErr w:type="spellEnd"/>
      <w:r w:rsidRPr="005C6842">
        <w:rPr>
          <w:lang w:val="en-US"/>
        </w:rPr>
        <w:t xml:space="preserve"> </w:t>
      </w:r>
      <w:proofErr w:type="spellStart"/>
      <w:r w:rsidRPr="005C6842">
        <w:rPr>
          <w:lang w:val="en-US"/>
        </w:rPr>
        <w:t>J.Pedersen</w:t>
      </w:r>
      <w:proofErr w:type="spellEnd"/>
      <w:r w:rsidRPr="005C6842">
        <w:rPr>
          <w:lang w:val="en-US"/>
        </w:rPr>
        <w:t xml:space="preserve"> and </w:t>
      </w:r>
      <w:proofErr w:type="spellStart"/>
      <w:r w:rsidRPr="005C6842">
        <w:rPr>
          <w:lang w:val="en-US"/>
        </w:rPr>
        <w:t>Eskild</w:t>
      </w:r>
      <w:proofErr w:type="spellEnd"/>
      <w:r w:rsidRPr="005C6842">
        <w:rPr>
          <w:lang w:val="en-US"/>
        </w:rPr>
        <w:t xml:space="preserve"> </w:t>
      </w:r>
      <w:proofErr w:type="spellStart"/>
      <w:r w:rsidRPr="005C6842">
        <w:rPr>
          <w:lang w:val="en-US"/>
        </w:rPr>
        <w:t>Wadensjö</w:t>
      </w:r>
      <w:proofErr w:type="spellEnd"/>
      <w:r w:rsidRPr="005C6842">
        <w:rPr>
          <w:lang w:val="en-US"/>
        </w:rPr>
        <w:t xml:space="preserve"> </w:t>
      </w:r>
    </w:p>
    <w:p w:rsidR="005C6842" w:rsidRDefault="005C6842" w:rsidP="005C6842">
      <w:pPr>
        <w:ind w:left="705" w:hanging="705"/>
        <w:rPr>
          <w:lang w:val="en-US"/>
        </w:rPr>
      </w:pPr>
    </w:p>
    <w:p w:rsidR="002E0974" w:rsidRPr="00F36F08" w:rsidRDefault="002E0974" w:rsidP="005C6842">
      <w:pPr>
        <w:tabs>
          <w:tab w:val="left" w:pos="-1440"/>
          <w:tab w:val="left" w:pos="-720"/>
          <w:tab w:val="left" w:pos="0"/>
          <w:tab w:val="left" w:pos="720"/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8" w:hanging="708"/>
      </w:pPr>
    </w:p>
    <w:p w:rsidR="002E0974" w:rsidRDefault="002E0974" w:rsidP="002E0974">
      <w:pPr>
        <w:tabs>
          <w:tab w:val="left" w:pos="-1440"/>
          <w:tab w:val="left" w:pos="-720"/>
          <w:tab w:val="left" w:pos="0"/>
          <w:tab w:val="left" w:pos="720"/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0" w:hanging="1980"/>
      </w:pPr>
      <w:r>
        <w:t xml:space="preserve">2007:  </w:t>
      </w:r>
      <w:r w:rsidRPr="002E0974">
        <w:rPr>
          <w:i/>
        </w:rPr>
        <w:t xml:space="preserve">The labour supply of low-skilled-incentives in the unemployment </w:t>
      </w:r>
      <w:proofErr w:type="spellStart"/>
      <w:r w:rsidRPr="002E0974">
        <w:rPr>
          <w:i/>
        </w:rPr>
        <w:t>incurance</w:t>
      </w:r>
      <w:proofErr w:type="spellEnd"/>
      <w:r w:rsidRPr="002E0974">
        <w:rPr>
          <w:i/>
        </w:rPr>
        <w:t xml:space="preserve"> system</w:t>
      </w:r>
      <w:r>
        <w:t xml:space="preserve">, </w:t>
      </w:r>
    </w:p>
    <w:p w:rsidR="002E0974" w:rsidRDefault="002E0974" w:rsidP="002E0974">
      <w:pPr>
        <w:tabs>
          <w:tab w:val="left" w:pos="-1440"/>
          <w:tab w:val="left" w:pos="-720"/>
          <w:tab w:val="left" w:pos="0"/>
          <w:tab w:val="left" w:pos="720"/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0" w:hanging="1980"/>
      </w:pPr>
      <w:r>
        <w:lastRenderedPageBreak/>
        <w:tab/>
      </w:r>
      <w:proofErr w:type="spellStart"/>
      <w:proofErr w:type="gramStart"/>
      <w:r>
        <w:t>TemaNord</w:t>
      </w:r>
      <w:proofErr w:type="spellEnd"/>
      <w:r>
        <w:t xml:space="preserve">  2007:577</w:t>
      </w:r>
      <w:proofErr w:type="gramEnd"/>
      <w:r>
        <w:t xml:space="preserve">, with Ines Hardoy, </w:t>
      </w:r>
      <w:proofErr w:type="spellStart"/>
      <w:r>
        <w:t>Reja</w:t>
      </w:r>
      <w:proofErr w:type="spellEnd"/>
      <w:r>
        <w:t xml:space="preserve"> </w:t>
      </w:r>
      <w:proofErr w:type="spellStart"/>
      <w:r>
        <w:t>Lilja</w:t>
      </w:r>
      <w:proofErr w:type="spellEnd"/>
      <w:r>
        <w:t xml:space="preserve"> and Nina Smith</w:t>
      </w:r>
    </w:p>
    <w:p w:rsidR="002E0974" w:rsidRPr="002E0974" w:rsidRDefault="002E0974" w:rsidP="005C6842">
      <w:pPr>
        <w:tabs>
          <w:tab w:val="left" w:pos="-1440"/>
          <w:tab w:val="left" w:pos="-720"/>
          <w:tab w:val="left" w:pos="0"/>
          <w:tab w:val="left" w:pos="720"/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8" w:hanging="708"/>
      </w:pPr>
    </w:p>
    <w:p w:rsidR="005C6842" w:rsidRPr="00F36F08" w:rsidRDefault="005C6842" w:rsidP="005C6842">
      <w:pPr>
        <w:tabs>
          <w:tab w:val="left" w:pos="-1440"/>
          <w:tab w:val="left" w:pos="-720"/>
          <w:tab w:val="left" w:pos="0"/>
          <w:tab w:val="left" w:pos="720"/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8" w:hanging="708"/>
      </w:pPr>
      <w:r w:rsidRPr="00F36F08">
        <w:t xml:space="preserve">2007: </w:t>
      </w:r>
      <w:r w:rsidRPr="00F36F08">
        <w:tab/>
      </w:r>
      <w:proofErr w:type="spellStart"/>
      <w:r w:rsidRPr="00F36F08">
        <w:rPr>
          <w:i/>
        </w:rPr>
        <w:t>Virkningene</w:t>
      </w:r>
      <w:proofErr w:type="spellEnd"/>
      <w:r w:rsidRPr="00F36F08">
        <w:rPr>
          <w:i/>
        </w:rPr>
        <w:t xml:space="preserve"> </w:t>
      </w:r>
      <w:proofErr w:type="spellStart"/>
      <w:r w:rsidRPr="00F36F08">
        <w:rPr>
          <w:i/>
        </w:rPr>
        <w:t>av</w:t>
      </w:r>
      <w:proofErr w:type="spellEnd"/>
      <w:r w:rsidRPr="00F36F08">
        <w:rPr>
          <w:i/>
        </w:rPr>
        <w:t xml:space="preserve"> </w:t>
      </w:r>
      <w:proofErr w:type="spellStart"/>
      <w:r w:rsidRPr="00F36F08">
        <w:rPr>
          <w:i/>
        </w:rPr>
        <w:t>arbeidsinnvandring</w:t>
      </w:r>
      <w:proofErr w:type="spellEnd"/>
      <w:r w:rsidRPr="00F36F08">
        <w:rPr>
          <w:i/>
        </w:rPr>
        <w:t xml:space="preserve">, Institutt for </w:t>
      </w:r>
      <w:proofErr w:type="gramStart"/>
      <w:r w:rsidRPr="00F36F08">
        <w:rPr>
          <w:i/>
        </w:rPr>
        <w:t>samfunnsforskning</w:t>
      </w:r>
      <w:r w:rsidRPr="00F36F08">
        <w:t xml:space="preserve"> ,</w:t>
      </w:r>
      <w:proofErr w:type="gramEnd"/>
      <w:r w:rsidRPr="00F36F08">
        <w:t xml:space="preserve"> Rapport:2007:12, </w:t>
      </w:r>
      <w:r w:rsidR="000B126D" w:rsidRPr="00F36F08">
        <w:t xml:space="preserve">med </w:t>
      </w:r>
      <w:r w:rsidRPr="00F36F08">
        <w:t>Pål  Schøne</w:t>
      </w:r>
    </w:p>
    <w:p w:rsidR="005C6842" w:rsidRPr="00F36F08" w:rsidRDefault="005C6842" w:rsidP="005C6842">
      <w:pPr>
        <w:tabs>
          <w:tab w:val="left" w:pos="-1440"/>
          <w:tab w:val="left" w:pos="-720"/>
          <w:tab w:val="left" w:pos="0"/>
          <w:tab w:val="left" w:pos="720"/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8" w:hanging="708"/>
      </w:pPr>
    </w:p>
    <w:p w:rsidR="005C6842" w:rsidRPr="00F36F08" w:rsidRDefault="005C6842" w:rsidP="005C6842">
      <w:pPr>
        <w:tabs>
          <w:tab w:val="left" w:pos="-1440"/>
          <w:tab w:val="left" w:pos="-720"/>
          <w:tab w:val="left" w:pos="0"/>
          <w:tab w:val="left" w:pos="720"/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8" w:hanging="708"/>
      </w:pPr>
      <w:r w:rsidRPr="00F36F08">
        <w:t xml:space="preserve">2006: </w:t>
      </w:r>
      <w:r w:rsidRPr="00F36F08">
        <w:tab/>
      </w:r>
      <w:proofErr w:type="spellStart"/>
      <w:r w:rsidRPr="00F36F08">
        <w:rPr>
          <w:i/>
        </w:rPr>
        <w:t>Omfanget</w:t>
      </w:r>
      <w:proofErr w:type="spellEnd"/>
      <w:r w:rsidRPr="00F36F08">
        <w:rPr>
          <w:i/>
        </w:rPr>
        <w:t xml:space="preserve"> </w:t>
      </w:r>
      <w:proofErr w:type="spellStart"/>
      <w:r w:rsidRPr="00F36F08">
        <w:rPr>
          <w:i/>
        </w:rPr>
        <w:t>av</w:t>
      </w:r>
      <w:proofErr w:type="spellEnd"/>
      <w:r w:rsidRPr="00F36F08">
        <w:rPr>
          <w:i/>
        </w:rPr>
        <w:t xml:space="preserve"> </w:t>
      </w:r>
      <w:proofErr w:type="spellStart"/>
      <w:r w:rsidRPr="00F36F08">
        <w:rPr>
          <w:i/>
        </w:rPr>
        <w:t>arbeidsmarkedstiltak</w:t>
      </w:r>
      <w:proofErr w:type="spellEnd"/>
      <w:r w:rsidRPr="00F36F08">
        <w:rPr>
          <w:i/>
        </w:rPr>
        <w:t xml:space="preserve"> – </w:t>
      </w:r>
      <w:proofErr w:type="spellStart"/>
      <w:r w:rsidRPr="00F36F08">
        <w:rPr>
          <w:i/>
        </w:rPr>
        <w:t>betyr</w:t>
      </w:r>
      <w:proofErr w:type="spellEnd"/>
      <w:r w:rsidRPr="00F36F08">
        <w:rPr>
          <w:i/>
        </w:rPr>
        <w:t xml:space="preserve"> </w:t>
      </w:r>
      <w:proofErr w:type="spellStart"/>
      <w:r w:rsidRPr="00F36F08">
        <w:rPr>
          <w:i/>
        </w:rPr>
        <w:t>det</w:t>
      </w:r>
      <w:proofErr w:type="spellEnd"/>
      <w:r w:rsidRPr="00F36F08">
        <w:rPr>
          <w:i/>
        </w:rPr>
        <w:t xml:space="preserve"> </w:t>
      </w:r>
      <w:proofErr w:type="spellStart"/>
      <w:r w:rsidRPr="00F36F08">
        <w:rPr>
          <w:i/>
        </w:rPr>
        <w:t>noe</w:t>
      </w:r>
      <w:proofErr w:type="spellEnd"/>
      <w:proofErr w:type="gramStart"/>
      <w:r w:rsidRPr="00F36F08">
        <w:t>?,</w:t>
      </w:r>
      <w:proofErr w:type="gramEnd"/>
      <w:r w:rsidRPr="00F36F08">
        <w:t xml:space="preserve"> Institutt for samfunnsforskning, Rapport 2006:12, with  Pål Schøne and  Harald Dale Olsen</w:t>
      </w:r>
    </w:p>
    <w:p w:rsidR="005C6842" w:rsidRPr="00F36F08" w:rsidRDefault="005C6842" w:rsidP="000B126D">
      <w:pPr>
        <w:ind w:left="709" w:hanging="709"/>
        <w:rPr>
          <w:sz w:val="22"/>
          <w:szCs w:val="22"/>
        </w:rPr>
      </w:pPr>
    </w:p>
    <w:p w:rsidR="000B126D" w:rsidRPr="009546D2" w:rsidRDefault="000B126D" w:rsidP="000B126D">
      <w:pPr>
        <w:tabs>
          <w:tab w:val="left" w:pos="-1440"/>
          <w:tab w:val="left" w:pos="-720"/>
          <w:tab w:val="left" w:pos="720"/>
          <w:tab w:val="left" w:pos="1276"/>
          <w:tab w:val="left" w:pos="21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9" w:hanging="709"/>
        <w:rPr>
          <w:vertAlign w:val="subscript"/>
        </w:rPr>
      </w:pPr>
      <w:r w:rsidRPr="009546D2">
        <w:t xml:space="preserve">2005:  </w:t>
      </w:r>
      <w:proofErr w:type="spellStart"/>
      <w:r w:rsidRPr="009546D2">
        <w:t>Ny</w:t>
      </w:r>
      <w:proofErr w:type="spellEnd"/>
      <w:r w:rsidRPr="009546D2">
        <w:t xml:space="preserve"> </w:t>
      </w:r>
      <w:proofErr w:type="spellStart"/>
      <w:r w:rsidRPr="009546D2">
        <w:t>arbeidsinnvandring</w:t>
      </w:r>
      <w:proofErr w:type="spellEnd"/>
      <w:r w:rsidRPr="009546D2">
        <w:t xml:space="preserve"> – </w:t>
      </w:r>
      <w:proofErr w:type="spellStart"/>
      <w:r w:rsidRPr="009546D2">
        <w:t>hvem</w:t>
      </w:r>
      <w:proofErr w:type="spellEnd"/>
      <w:r w:rsidRPr="009546D2">
        <w:t xml:space="preserve"> </w:t>
      </w:r>
      <w:proofErr w:type="spellStart"/>
      <w:r w:rsidRPr="009546D2">
        <w:t>blir</w:t>
      </w:r>
      <w:proofErr w:type="spellEnd"/>
      <w:r w:rsidRPr="009546D2">
        <w:t xml:space="preserve"> </w:t>
      </w:r>
      <w:proofErr w:type="spellStart"/>
      <w:r w:rsidRPr="009546D2">
        <w:t>tapere</w:t>
      </w:r>
      <w:proofErr w:type="spellEnd"/>
      <w:r w:rsidRPr="009546D2">
        <w:t xml:space="preserve"> </w:t>
      </w:r>
      <w:proofErr w:type="spellStart"/>
      <w:r w:rsidRPr="009546D2">
        <w:t>og</w:t>
      </w:r>
      <w:proofErr w:type="spellEnd"/>
      <w:r w:rsidRPr="009546D2">
        <w:t xml:space="preserve"> </w:t>
      </w:r>
      <w:proofErr w:type="spellStart"/>
      <w:r w:rsidRPr="009546D2">
        <w:t>hvem</w:t>
      </w:r>
      <w:proofErr w:type="spellEnd"/>
      <w:r w:rsidRPr="009546D2">
        <w:t xml:space="preserve"> </w:t>
      </w:r>
      <w:proofErr w:type="spellStart"/>
      <w:r w:rsidRPr="009546D2">
        <w:t>blir</w:t>
      </w:r>
      <w:proofErr w:type="spellEnd"/>
      <w:r w:rsidRPr="009546D2">
        <w:t xml:space="preserve"> </w:t>
      </w:r>
      <w:proofErr w:type="spellStart"/>
      <w:r w:rsidRPr="009546D2">
        <w:t>vinnere</w:t>
      </w:r>
      <w:proofErr w:type="spellEnd"/>
      <w:proofErr w:type="gramStart"/>
      <w:r w:rsidRPr="009546D2">
        <w:t>?,</w:t>
      </w:r>
      <w:proofErr w:type="gramEnd"/>
      <w:r w:rsidRPr="009546D2">
        <w:t xml:space="preserve"> </w:t>
      </w:r>
      <w:proofErr w:type="spellStart"/>
      <w:r w:rsidRPr="009546D2">
        <w:t>Horisont</w:t>
      </w:r>
      <w:proofErr w:type="spellEnd"/>
      <w:r w:rsidRPr="009546D2">
        <w:t xml:space="preserve">, </w:t>
      </w:r>
      <w:proofErr w:type="spellStart"/>
      <w:r w:rsidRPr="009546D2">
        <w:t>Næringspolitisk</w:t>
      </w:r>
      <w:proofErr w:type="spellEnd"/>
      <w:r w:rsidRPr="009546D2">
        <w:t xml:space="preserve"> </w:t>
      </w:r>
      <w:proofErr w:type="spellStart"/>
      <w:r w:rsidRPr="009546D2">
        <w:t>tidsskrift</w:t>
      </w:r>
      <w:proofErr w:type="spellEnd"/>
      <w:r w:rsidRPr="009546D2">
        <w:t xml:space="preserve"> nr.4/2005. </w:t>
      </w:r>
      <w:proofErr w:type="spellStart"/>
      <w:r w:rsidRPr="009546D2">
        <w:t>Årgang</w:t>
      </w:r>
      <w:proofErr w:type="spellEnd"/>
      <w:r w:rsidRPr="009546D2">
        <w:t xml:space="preserve"> 6</w:t>
      </w:r>
      <w:r w:rsidRPr="009546D2">
        <w:rPr>
          <w:vertAlign w:val="subscript"/>
        </w:rPr>
        <w:t xml:space="preserve"> </w:t>
      </w:r>
    </w:p>
    <w:p w:rsidR="000B126D" w:rsidRPr="009546D2" w:rsidRDefault="000B126D" w:rsidP="000B126D">
      <w:pPr>
        <w:ind w:left="709" w:hanging="709"/>
      </w:pPr>
    </w:p>
    <w:p w:rsidR="005C6842" w:rsidRPr="00883503" w:rsidRDefault="005C6842" w:rsidP="005C6842">
      <w:pPr>
        <w:ind w:left="705" w:hanging="705"/>
        <w:rPr>
          <w:lang w:val="nb-NO"/>
        </w:rPr>
      </w:pPr>
      <w:r w:rsidRPr="009546D2">
        <w:t xml:space="preserve">2005: </w:t>
      </w:r>
      <w:r w:rsidRPr="009546D2">
        <w:tab/>
      </w:r>
      <w:proofErr w:type="spellStart"/>
      <w:r w:rsidRPr="009546D2">
        <w:rPr>
          <w:i/>
        </w:rPr>
        <w:t>Effekter</w:t>
      </w:r>
      <w:proofErr w:type="spellEnd"/>
      <w:r w:rsidRPr="009546D2">
        <w:rPr>
          <w:i/>
        </w:rPr>
        <w:t xml:space="preserve"> </w:t>
      </w:r>
      <w:proofErr w:type="spellStart"/>
      <w:r w:rsidRPr="009546D2">
        <w:rPr>
          <w:i/>
        </w:rPr>
        <w:t>av</w:t>
      </w:r>
      <w:proofErr w:type="spellEnd"/>
      <w:r w:rsidRPr="009546D2">
        <w:rPr>
          <w:i/>
        </w:rPr>
        <w:t xml:space="preserve"> </w:t>
      </w:r>
      <w:proofErr w:type="spellStart"/>
      <w:r w:rsidRPr="009546D2">
        <w:rPr>
          <w:i/>
        </w:rPr>
        <w:t>innvandring</w:t>
      </w:r>
      <w:proofErr w:type="spellEnd"/>
      <w:r w:rsidRPr="009546D2">
        <w:rPr>
          <w:i/>
        </w:rPr>
        <w:t xml:space="preserve"> </w:t>
      </w:r>
      <w:proofErr w:type="spellStart"/>
      <w:r w:rsidRPr="009546D2">
        <w:rPr>
          <w:i/>
        </w:rPr>
        <w:t>i</w:t>
      </w:r>
      <w:proofErr w:type="spellEnd"/>
      <w:r w:rsidRPr="009546D2">
        <w:rPr>
          <w:i/>
        </w:rPr>
        <w:t xml:space="preserve"> </w:t>
      </w:r>
      <w:proofErr w:type="spellStart"/>
      <w:r w:rsidRPr="009546D2">
        <w:rPr>
          <w:i/>
        </w:rPr>
        <w:t>arbeidsmarkedet</w:t>
      </w:r>
      <w:proofErr w:type="spellEnd"/>
      <w:r w:rsidRPr="009546D2">
        <w:rPr>
          <w:i/>
        </w:rPr>
        <w:t xml:space="preserve"> – </w:t>
      </w:r>
      <w:proofErr w:type="spellStart"/>
      <w:r w:rsidRPr="009546D2">
        <w:rPr>
          <w:i/>
        </w:rPr>
        <w:t>en</w:t>
      </w:r>
      <w:proofErr w:type="spellEnd"/>
      <w:r w:rsidRPr="009546D2">
        <w:rPr>
          <w:i/>
        </w:rPr>
        <w:t xml:space="preserve"> </w:t>
      </w:r>
      <w:proofErr w:type="spellStart"/>
      <w:r w:rsidRPr="009546D2">
        <w:rPr>
          <w:i/>
        </w:rPr>
        <w:t>norsk</w:t>
      </w:r>
      <w:proofErr w:type="spellEnd"/>
      <w:r w:rsidRPr="009546D2">
        <w:rPr>
          <w:i/>
        </w:rPr>
        <w:t xml:space="preserve"> </w:t>
      </w:r>
      <w:proofErr w:type="spellStart"/>
      <w:r w:rsidRPr="009546D2">
        <w:rPr>
          <w:i/>
        </w:rPr>
        <w:t>kontekst</w:t>
      </w:r>
      <w:proofErr w:type="spellEnd"/>
      <w:r w:rsidRPr="009546D2">
        <w:t xml:space="preserve">. </w:t>
      </w:r>
      <w:r>
        <w:rPr>
          <w:lang w:val="nb-NO"/>
        </w:rPr>
        <w:t>Institutt for samfunnsforskning</w:t>
      </w:r>
      <w:r w:rsidRPr="00883503">
        <w:rPr>
          <w:lang w:val="nb-NO"/>
        </w:rPr>
        <w:t>. Report 2005:04.</w:t>
      </w:r>
    </w:p>
    <w:p w:rsidR="005C6842" w:rsidRPr="005C6842" w:rsidRDefault="005C6842" w:rsidP="005C6842">
      <w:pPr>
        <w:rPr>
          <w:sz w:val="22"/>
          <w:szCs w:val="22"/>
          <w:lang w:val="nb-NO"/>
        </w:rPr>
      </w:pPr>
    </w:p>
    <w:p w:rsidR="005C6842" w:rsidRPr="00883503" w:rsidRDefault="005C6842" w:rsidP="005C6842">
      <w:pPr>
        <w:ind w:left="360" w:hanging="360"/>
        <w:rPr>
          <w:lang w:val="nb-NO"/>
        </w:rPr>
      </w:pPr>
      <w:r>
        <w:rPr>
          <w:lang w:val="nb-NO"/>
        </w:rPr>
        <w:t xml:space="preserve">2005: </w:t>
      </w:r>
      <w:r>
        <w:rPr>
          <w:lang w:val="nb-NO"/>
        </w:rPr>
        <w:tab/>
      </w:r>
      <w:r w:rsidRPr="005C6842">
        <w:rPr>
          <w:i/>
          <w:lang w:val="nb-NO"/>
        </w:rPr>
        <w:t>Integrering av innvandrere i arbeidsmarkedet</w:t>
      </w:r>
      <w:r>
        <w:rPr>
          <w:lang w:val="nb-NO"/>
        </w:rPr>
        <w:t xml:space="preserve">. </w:t>
      </w:r>
      <w:r w:rsidRPr="00883503">
        <w:rPr>
          <w:lang w:val="nb-NO"/>
        </w:rPr>
        <w:t xml:space="preserve"> I: P. Schøne (red.), Det nye </w:t>
      </w:r>
    </w:p>
    <w:p w:rsidR="005C6842" w:rsidRPr="00F36F08" w:rsidRDefault="005C6842" w:rsidP="00346660">
      <w:pPr>
        <w:ind w:left="708"/>
        <w:rPr>
          <w:lang w:val="nb-NO"/>
        </w:rPr>
      </w:pPr>
      <w:r w:rsidRPr="00F36F08">
        <w:rPr>
          <w:lang w:val="nb-NO"/>
        </w:rPr>
        <w:t>arbeidsmarkedet. Kunnskapsstatus og problemstillinger.</w:t>
      </w:r>
      <w:r w:rsidR="00346660" w:rsidRPr="00F36F08">
        <w:rPr>
          <w:lang w:val="nb-NO"/>
        </w:rPr>
        <w:t xml:space="preserve"> </w:t>
      </w:r>
      <w:r w:rsidR="00346660" w:rsidRPr="00F36F08">
        <w:rPr>
          <w:color w:val="000000"/>
          <w:lang w:val="nb-NO"/>
        </w:rPr>
        <w:t xml:space="preserve"> Research </w:t>
      </w:r>
      <w:proofErr w:type="spellStart"/>
      <w:r w:rsidR="00346660" w:rsidRPr="00F36F08">
        <w:rPr>
          <w:color w:val="000000"/>
          <w:lang w:val="nb-NO"/>
        </w:rPr>
        <w:t>Counsel</w:t>
      </w:r>
      <w:proofErr w:type="spellEnd"/>
      <w:r w:rsidR="00346660" w:rsidRPr="00F36F08">
        <w:rPr>
          <w:color w:val="000000"/>
          <w:lang w:val="nb-NO"/>
        </w:rPr>
        <w:t xml:space="preserve"> </w:t>
      </w:r>
      <w:proofErr w:type="spellStart"/>
      <w:r w:rsidR="00346660" w:rsidRPr="00F36F08">
        <w:rPr>
          <w:color w:val="000000"/>
          <w:lang w:val="nb-NO"/>
        </w:rPr>
        <w:t>of</w:t>
      </w:r>
      <w:proofErr w:type="spellEnd"/>
      <w:r w:rsidR="00346660" w:rsidRPr="00F36F08">
        <w:rPr>
          <w:color w:val="000000"/>
          <w:lang w:val="nb-NO"/>
        </w:rPr>
        <w:t xml:space="preserve"> Norway</w:t>
      </w:r>
      <w:r w:rsidR="00346660" w:rsidRPr="00F36F08">
        <w:rPr>
          <w:lang w:val="nb-NO"/>
        </w:rPr>
        <w:t xml:space="preserve">, </w:t>
      </w:r>
      <w:proofErr w:type="spellStart"/>
      <w:proofErr w:type="gramStart"/>
      <w:r w:rsidR="00346660" w:rsidRPr="00F36F08">
        <w:rPr>
          <w:lang w:val="nb-NO"/>
        </w:rPr>
        <w:t>with</w:t>
      </w:r>
      <w:proofErr w:type="spellEnd"/>
      <w:r w:rsidR="00346660" w:rsidRPr="00F36F08">
        <w:rPr>
          <w:lang w:val="nb-NO"/>
        </w:rPr>
        <w:t xml:space="preserve"> </w:t>
      </w:r>
      <w:r w:rsidRPr="00F36F08">
        <w:rPr>
          <w:lang w:val="nb-NO"/>
        </w:rPr>
        <w:t xml:space="preserve"> B</w:t>
      </w:r>
      <w:r w:rsidR="00346660" w:rsidRPr="00F36F08">
        <w:rPr>
          <w:lang w:val="nb-NO"/>
        </w:rPr>
        <w:t>ernt</w:t>
      </w:r>
      <w:proofErr w:type="gramEnd"/>
      <w:r w:rsidR="00346660" w:rsidRPr="00F36F08">
        <w:rPr>
          <w:lang w:val="nb-NO"/>
        </w:rPr>
        <w:t xml:space="preserve"> </w:t>
      </w:r>
      <w:r w:rsidRPr="00F36F08">
        <w:rPr>
          <w:lang w:val="nb-NO"/>
        </w:rPr>
        <w:tab/>
        <w:t>Bratsberg</w:t>
      </w:r>
    </w:p>
    <w:p w:rsidR="006E6182" w:rsidRPr="00F36F08" w:rsidRDefault="006E6182" w:rsidP="006E6182">
      <w:pPr>
        <w:ind w:left="709" w:hanging="709"/>
        <w:rPr>
          <w:b/>
          <w:lang w:val="nb-NO"/>
        </w:rPr>
      </w:pPr>
    </w:p>
    <w:p w:rsidR="006E6182" w:rsidRPr="00883503" w:rsidRDefault="006E6182" w:rsidP="006E61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9" w:hanging="709"/>
        <w:rPr>
          <w:lang w:val="nb-NO"/>
        </w:rPr>
      </w:pPr>
      <w:proofErr w:type="gramStart"/>
      <w:r>
        <w:rPr>
          <w:lang w:val="nb-NO"/>
        </w:rPr>
        <w:t xml:space="preserve">2005  </w:t>
      </w:r>
      <w:r w:rsidRPr="00883503">
        <w:rPr>
          <w:lang w:val="nb-NO"/>
        </w:rPr>
        <w:t>Lønnsforskjeller</w:t>
      </w:r>
      <w:proofErr w:type="gramEnd"/>
      <w:r w:rsidRPr="00883503">
        <w:rPr>
          <w:lang w:val="nb-NO"/>
        </w:rPr>
        <w:t xml:space="preserve"> mel</w:t>
      </w:r>
      <w:r>
        <w:rPr>
          <w:lang w:val="nb-NO"/>
        </w:rPr>
        <w:t>lom kvinner og menn i privat sek</w:t>
      </w:r>
      <w:r w:rsidRPr="00883503">
        <w:rPr>
          <w:lang w:val="nb-NO"/>
        </w:rPr>
        <w:t xml:space="preserve">tor: betydning av yrke og virksomhet”, </w:t>
      </w:r>
      <w:r w:rsidRPr="00883503">
        <w:rPr>
          <w:i/>
          <w:lang w:val="nb-NO"/>
        </w:rPr>
        <w:t>Søkelys på arbeidsmarkedet</w:t>
      </w:r>
      <w:r>
        <w:rPr>
          <w:lang w:val="nb-NO"/>
        </w:rPr>
        <w:t xml:space="preserve"> 2:05, med E. B</w:t>
      </w:r>
      <w:r w:rsidRPr="00883503">
        <w:rPr>
          <w:lang w:val="nb-NO"/>
        </w:rPr>
        <w:t>arth og P. Schøne</w:t>
      </w:r>
    </w:p>
    <w:p w:rsidR="006E6182" w:rsidRPr="006E6182" w:rsidRDefault="006E6182" w:rsidP="009D4C20">
      <w:pPr>
        <w:rPr>
          <w:lang w:val="nb-NO"/>
        </w:rPr>
      </w:pPr>
    </w:p>
    <w:p w:rsidR="009D4C20" w:rsidRDefault="009D4C20" w:rsidP="00C95DE9">
      <w:pPr>
        <w:ind w:left="703" w:hanging="703"/>
      </w:pPr>
      <w:r>
        <w:t>2003</w:t>
      </w:r>
      <w:r>
        <w:tab/>
      </w:r>
      <w:r w:rsidRPr="009D4C20">
        <w:rPr>
          <w:i/>
        </w:rPr>
        <w:t>Emigration from the Scandinavian welfare state</w:t>
      </w:r>
      <w:r>
        <w:t>. I</w:t>
      </w:r>
      <w:r w:rsidR="007A571E">
        <w:t>n</w:t>
      </w:r>
      <w:r>
        <w:t xml:space="preserve">:  T.M Andersen and P. </w:t>
      </w:r>
      <w:proofErr w:type="spellStart"/>
      <w:r>
        <w:t>Molander</w:t>
      </w:r>
      <w:proofErr w:type="spellEnd"/>
      <w:r>
        <w:t xml:space="preserve"> </w:t>
      </w:r>
      <w:r w:rsidR="0008337C">
        <w:t xml:space="preserve">(eds.) </w:t>
      </w:r>
      <w:r>
        <w:t xml:space="preserve">Alternatives for Welfare Policy  - </w:t>
      </w:r>
      <w:r w:rsidR="006012A1">
        <w:t xml:space="preserve"> </w:t>
      </w:r>
      <w:r>
        <w:t>Coping with internationalisation and demographic change</w:t>
      </w:r>
      <w:r w:rsidR="0008337C">
        <w:t xml:space="preserve">, </w:t>
      </w:r>
      <w:proofErr w:type="spellStart"/>
      <w:r w:rsidR="0008337C">
        <w:t>Cambrige</w:t>
      </w:r>
      <w:proofErr w:type="spellEnd"/>
      <w:r w:rsidR="0008337C">
        <w:t xml:space="preserve"> University Press, ISBN 0521814065, with  P. J. Pedersen and L. </w:t>
      </w:r>
      <w:proofErr w:type="spellStart"/>
      <w:r w:rsidR="0008337C">
        <w:t>Schrõdr</w:t>
      </w:r>
      <w:proofErr w:type="spellEnd"/>
    </w:p>
    <w:p w:rsidR="0008337C" w:rsidRPr="005C35ED" w:rsidRDefault="0008337C" w:rsidP="009D4C20">
      <w:pPr>
        <w:ind w:left="705" w:hanging="705"/>
        <w:rPr>
          <w:sz w:val="22"/>
          <w:szCs w:val="22"/>
          <w:lang w:val="en-US"/>
        </w:rPr>
      </w:pPr>
    </w:p>
    <w:p w:rsidR="0029113D" w:rsidRPr="005C35ED" w:rsidRDefault="005C35ED" w:rsidP="005C35ED">
      <w:pPr>
        <w:ind w:left="705" w:hanging="70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2003     </w:t>
      </w:r>
      <w:r w:rsidR="0029113D" w:rsidRPr="005C35ED">
        <w:rPr>
          <w:lang w:val="en-US"/>
        </w:rPr>
        <w:t>“Emigration from the Scandinavian welfare states”, I:   T .</w:t>
      </w:r>
      <w:proofErr w:type="spellStart"/>
      <w:r w:rsidR="0029113D" w:rsidRPr="005C35ED">
        <w:rPr>
          <w:lang w:val="en-US"/>
        </w:rPr>
        <w:t>M.Andersen</w:t>
      </w:r>
      <w:proofErr w:type="spellEnd"/>
      <w:r w:rsidR="0029113D" w:rsidRPr="005C35ED">
        <w:rPr>
          <w:lang w:val="en-US"/>
        </w:rPr>
        <w:t xml:space="preserve"> (ed.) “Alternatives for</w:t>
      </w:r>
      <w:r w:rsidRPr="005C35ED">
        <w:rPr>
          <w:lang w:val="en-US"/>
        </w:rPr>
        <w:t xml:space="preserve"> welfare policy: </w:t>
      </w:r>
      <w:proofErr w:type="gramStart"/>
      <w:r w:rsidRPr="005C35ED">
        <w:rPr>
          <w:lang w:val="en-US"/>
        </w:rPr>
        <w:t xml:space="preserve">Reconciling  </w:t>
      </w:r>
      <w:r w:rsidR="0029113D" w:rsidRPr="005C35ED">
        <w:rPr>
          <w:lang w:val="en-US"/>
        </w:rPr>
        <w:t>policy</w:t>
      </w:r>
      <w:proofErr w:type="gramEnd"/>
      <w:r w:rsidR="0029113D" w:rsidRPr="005C35ED">
        <w:rPr>
          <w:lang w:val="en-US"/>
        </w:rPr>
        <w:t xml:space="preserve"> goals demographic change and internationalisation”,                                              Cambridge University Press, with P.J Pedersen </w:t>
      </w:r>
      <w:proofErr w:type="spellStart"/>
      <w:r w:rsidR="0029113D" w:rsidRPr="005C35ED">
        <w:rPr>
          <w:lang w:val="en-US"/>
        </w:rPr>
        <w:t>og</w:t>
      </w:r>
      <w:proofErr w:type="spellEnd"/>
      <w:r w:rsidR="0029113D" w:rsidRPr="005C35ED">
        <w:rPr>
          <w:lang w:val="en-US"/>
        </w:rPr>
        <w:t xml:space="preserve"> L. </w:t>
      </w:r>
      <w:proofErr w:type="spellStart"/>
      <w:r w:rsidR="0029113D" w:rsidRPr="005C35ED">
        <w:rPr>
          <w:lang w:val="en-US"/>
        </w:rPr>
        <w:t>Schröder</w:t>
      </w:r>
      <w:proofErr w:type="spellEnd"/>
    </w:p>
    <w:p w:rsidR="0029113D" w:rsidRPr="005C35ED" w:rsidRDefault="0029113D" w:rsidP="005C35ED">
      <w:pPr>
        <w:ind w:left="705" w:hanging="705"/>
        <w:rPr>
          <w:sz w:val="22"/>
          <w:szCs w:val="22"/>
          <w:lang w:val="en-US"/>
        </w:rPr>
      </w:pPr>
    </w:p>
    <w:p w:rsidR="0029113D" w:rsidRPr="00F92274" w:rsidRDefault="005C35ED" w:rsidP="005C35ED">
      <w:pPr>
        <w:ind w:left="705" w:hanging="705"/>
        <w:rPr>
          <w:lang w:val="nb-NO"/>
        </w:rPr>
      </w:pPr>
      <w:r w:rsidRPr="005C35ED">
        <w:rPr>
          <w:sz w:val="22"/>
          <w:szCs w:val="22"/>
          <w:lang w:val="nb-NO"/>
        </w:rPr>
        <w:t>2003</w:t>
      </w:r>
      <w:r w:rsidRPr="005C35ED">
        <w:rPr>
          <w:sz w:val="22"/>
          <w:szCs w:val="22"/>
          <w:lang w:val="nb-NO"/>
        </w:rPr>
        <w:tab/>
      </w:r>
      <w:r w:rsidRPr="005C35ED">
        <w:rPr>
          <w:sz w:val="22"/>
          <w:szCs w:val="22"/>
          <w:lang w:val="nb-NO"/>
        </w:rPr>
        <w:tab/>
      </w:r>
      <w:r w:rsidR="0029113D" w:rsidRPr="005C35ED">
        <w:rPr>
          <w:lang w:val="nb-NO"/>
        </w:rPr>
        <w:t xml:space="preserve">“Forske eller </w:t>
      </w:r>
      <w:proofErr w:type="spellStart"/>
      <w:r w:rsidR="0029113D" w:rsidRPr="005C35ED">
        <w:rPr>
          <w:lang w:val="nb-NO"/>
        </w:rPr>
        <w:t>eller</w:t>
      </w:r>
      <w:proofErr w:type="spellEnd"/>
      <w:r w:rsidR="0029113D" w:rsidRPr="005C35ED">
        <w:rPr>
          <w:lang w:val="nb-NO"/>
        </w:rPr>
        <w:t xml:space="preserve"> administrere: Hva lønner seg? </w:t>
      </w:r>
      <w:r w:rsidR="0029113D" w:rsidRPr="00F92274">
        <w:rPr>
          <w:lang w:val="nb-NO"/>
        </w:rPr>
        <w:t xml:space="preserve">Lønn og karriereutvikling for ansatte i universitets og høgskolesektoren. </w:t>
      </w:r>
      <w:proofErr w:type="gramStart"/>
      <w:r w:rsidR="0029113D" w:rsidRPr="00F92274">
        <w:rPr>
          <w:lang w:val="nb-NO"/>
        </w:rPr>
        <w:t>Rapport  2003</w:t>
      </w:r>
      <w:proofErr w:type="gramEnd"/>
      <w:r w:rsidR="0029113D" w:rsidRPr="00F92274">
        <w:rPr>
          <w:lang w:val="nb-NO"/>
        </w:rPr>
        <w:t>:6, Institutt for samfunnsforskning, med Pål Schøne</w:t>
      </w:r>
    </w:p>
    <w:p w:rsidR="0029113D" w:rsidRPr="00F92274" w:rsidRDefault="0029113D" w:rsidP="005C35ED">
      <w:pPr>
        <w:ind w:left="705" w:hanging="705"/>
        <w:rPr>
          <w:lang w:val="nb-NO"/>
        </w:rPr>
      </w:pPr>
    </w:p>
    <w:p w:rsidR="0029113D" w:rsidRPr="00F92274" w:rsidRDefault="005C35ED" w:rsidP="005C35ED">
      <w:pPr>
        <w:ind w:left="705" w:hanging="705"/>
        <w:rPr>
          <w:lang w:val="nb-NO"/>
        </w:rPr>
      </w:pPr>
      <w:r w:rsidRPr="00F92274">
        <w:rPr>
          <w:lang w:val="nb-NO"/>
        </w:rPr>
        <w:t xml:space="preserve">            </w:t>
      </w:r>
      <w:r w:rsidR="0029113D" w:rsidRPr="00F92274">
        <w:rPr>
          <w:lang w:val="nb-NO"/>
        </w:rPr>
        <w:t xml:space="preserve">“Utdanningsnivå og lønnsnivå i europeiske land”, </w:t>
      </w:r>
      <w:r w:rsidRPr="00F92274">
        <w:rPr>
          <w:lang w:val="nb-NO"/>
        </w:rPr>
        <w:t xml:space="preserve">Søkelys </w:t>
      </w:r>
      <w:proofErr w:type="gramStart"/>
      <w:r w:rsidRPr="00F92274">
        <w:rPr>
          <w:lang w:val="nb-NO"/>
        </w:rPr>
        <w:t xml:space="preserve">på   </w:t>
      </w:r>
      <w:r w:rsidR="0029113D" w:rsidRPr="00F92274">
        <w:rPr>
          <w:lang w:val="nb-NO"/>
        </w:rPr>
        <w:t>arbeidsmarkedet</w:t>
      </w:r>
      <w:proofErr w:type="gramEnd"/>
      <w:r w:rsidR="0029113D" w:rsidRPr="00F92274">
        <w:rPr>
          <w:lang w:val="nb-NO"/>
        </w:rPr>
        <w:t xml:space="preserve"> 1:03, med Erling Barth</w:t>
      </w:r>
    </w:p>
    <w:p w:rsidR="0029113D" w:rsidRPr="00F92274" w:rsidRDefault="0029113D" w:rsidP="005C35ED">
      <w:pPr>
        <w:ind w:left="705" w:hanging="705"/>
        <w:rPr>
          <w:sz w:val="22"/>
          <w:szCs w:val="22"/>
          <w:lang w:val="nb-NO"/>
        </w:rPr>
      </w:pPr>
    </w:p>
    <w:p w:rsidR="0029113D" w:rsidRPr="005C35ED" w:rsidRDefault="005C35ED" w:rsidP="005C35ED">
      <w:pPr>
        <w:ind w:left="705" w:hanging="705"/>
        <w:rPr>
          <w:lang w:val="nb-NO"/>
        </w:rPr>
      </w:pPr>
      <w:proofErr w:type="gramStart"/>
      <w:r w:rsidRPr="005C35ED">
        <w:rPr>
          <w:sz w:val="22"/>
          <w:szCs w:val="22"/>
          <w:lang w:val="nb-NO"/>
        </w:rPr>
        <w:t xml:space="preserve">2003     </w:t>
      </w:r>
      <w:r w:rsidR="0029113D" w:rsidRPr="005C35ED">
        <w:rPr>
          <w:lang w:val="nb-NO"/>
        </w:rPr>
        <w:t>“Grenseløs</w:t>
      </w:r>
      <w:proofErr w:type="gramEnd"/>
      <w:r w:rsidR="0029113D" w:rsidRPr="005C35ED">
        <w:rPr>
          <w:lang w:val="nb-NO"/>
        </w:rPr>
        <w:t xml:space="preserve"> lønnsutvikling” , Søkelys på arbeidsmarkedet 2:03</w:t>
      </w:r>
    </w:p>
    <w:p w:rsidR="0029113D" w:rsidRPr="005C35ED" w:rsidRDefault="0029113D" w:rsidP="005C35ED">
      <w:pPr>
        <w:ind w:left="705" w:hanging="705"/>
        <w:rPr>
          <w:lang w:val="nb-NO"/>
        </w:rPr>
      </w:pPr>
    </w:p>
    <w:p w:rsidR="0029113D" w:rsidRPr="005C35ED" w:rsidRDefault="005C35ED" w:rsidP="005C35ED">
      <w:pPr>
        <w:ind w:left="705" w:hanging="705"/>
        <w:rPr>
          <w:lang w:val="nb-NO"/>
        </w:rPr>
      </w:pPr>
      <w:r w:rsidRPr="005C35ED">
        <w:rPr>
          <w:lang w:val="nb-NO"/>
        </w:rPr>
        <w:t>2004</w:t>
      </w:r>
      <w:r w:rsidRPr="005C35ED">
        <w:rPr>
          <w:lang w:val="nb-NO"/>
        </w:rPr>
        <w:tab/>
      </w:r>
      <w:r w:rsidRPr="005C35ED">
        <w:rPr>
          <w:lang w:val="nb-NO"/>
        </w:rPr>
        <w:tab/>
      </w:r>
      <w:r w:rsidR="0029113D" w:rsidRPr="005C35ED">
        <w:rPr>
          <w:lang w:val="nb-NO"/>
        </w:rPr>
        <w:t>“Arbeidsmarkedet for Akademikere” Rapport 2004:9, Institutt for samfunnsforskning, med Erling Barth, Pål Schøne og Hege Torp.</w:t>
      </w:r>
    </w:p>
    <w:p w:rsidR="0029113D" w:rsidRPr="005C35ED" w:rsidRDefault="0029113D" w:rsidP="005C35ED">
      <w:pPr>
        <w:ind w:left="705" w:hanging="705"/>
        <w:rPr>
          <w:lang w:val="nb-NO"/>
        </w:rPr>
      </w:pPr>
    </w:p>
    <w:p w:rsidR="0029113D" w:rsidRPr="005C35ED" w:rsidRDefault="005C35ED" w:rsidP="005C35ED">
      <w:pPr>
        <w:ind w:left="705" w:hanging="705"/>
        <w:rPr>
          <w:lang w:val="nb-NO"/>
        </w:rPr>
      </w:pPr>
      <w:r w:rsidRPr="005C35ED">
        <w:rPr>
          <w:lang w:val="nb-NO"/>
        </w:rPr>
        <w:t>2004</w:t>
      </w:r>
      <w:r w:rsidRPr="005C35ED">
        <w:rPr>
          <w:lang w:val="nb-NO"/>
        </w:rPr>
        <w:tab/>
      </w:r>
      <w:r w:rsidRPr="005C35ED">
        <w:rPr>
          <w:lang w:val="nb-NO"/>
        </w:rPr>
        <w:tab/>
      </w:r>
      <w:r w:rsidR="0029113D" w:rsidRPr="005C35ED">
        <w:rPr>
          <w:lang w:val="nb-NO"/>
        </w:rPr>
        <w:t xml:space="preserve">“Lønnsutviklingen for funksjonærer I offentlig og privat </w:t>
      </w:r>
      <w:proofErr w:type="spellStart"/>
      <w:r w:rsidR="0029113D" w:rsidRPr="005C35ED">
        <w:rPr>
          <w:lang w:val="nb-NO"/>
        </w:rPr>
        <w:t>sektir</w:t>
      </w:r>
      <w:proofErr w:type="spellEnd"/>
      <w:r w:rsidRPr="005C35ED">
        <w:rPr>
          <w:lang w:val="nb-NO"/>
        </w:rPr>
        <w:t xml:space="preserve"> 1997-2001”. </w:t>
      </w:r>
      <w:r w:rsidR="0029113D" w:rsidRPr="005C35ED">
        <w:rPr>
          <w:lang w:val="nb-NO"/>
        </w:rPr>
        <w:t xml:space="preserve"> Rapport 2004:9, Institutt for samfunnsforskning, med Erling Barth og Pål Schøne</w:t>
      </w:r>
    </w:p>
    <w:p w:rsidR="0029113D" w:rsidRPr="005C35ED" w:rsidRDefault="0029113D" w:rsidP="005C35ED">
      <w:pPr>
        <w:ind w:left="705" w:hanging="705"/>
        <w:rPr>
          <w:lang w:val="nb-NO"/>
        </w:rPr>
      </w:pPr>
    </w:p>
    <w:p w:rsidR="0029113D" w:rsidRPr="005C35ED" w:rsidRDefault="0029113D" w:rsidP="005C35ED">
      <w:pPr>
        <w:ind w:left="705" w:hanging="705"/>
        <w:rPr>
          <w:lang w:val="nb-NO"/>
        </w:rPr>
      </w:pPr>
      <w:r w:rsidRPr="005C35ED">
        <w:rPr>
          <w:lang w:val="nb-NO"/>
        </w:rPr>
        <w:t>2004</w:t>
      </w:r>
      <w:r w:rsidRPr="005C35ED">
        <w:rPr>
          <w:lang w:val="nb-NO"/>
        </w:rPr>
        <w:tab/>
      </w:r>
      <w:r w:rsidRPr="005C35ED">
        <w:rPr>
          <w:lang w:val="nb-NO"/>
        </w:rPr>
        <w:tab/>
        <w:t>“</w:t>
      </w:r>
      <w:proofErr w:type="spellStart"/>
      <w:r w:rsidRPr="005C35ED">
        <w:rPr>
          <w:lang w:val="nb-NO"/>
        </w:rPr>
        <w:t>Foskernes</w:t>
      </w:r>
      <w:proofErr w:type="spellEnd"/>
      <w:r w:rsidRPr="005C35ED">
        <w:rPr>
          <w:lang w:val="nb-NO"/>
        </w:rPr>
        <w:t xml:space="preserve"> plass </w:t>
      </w:r>
      <w:r w:rsidR="005C35ED" w:rsidRPr="005C35ED">
        <w:rPr>
          <w:lang w:val="nb-NO"/>
        </w:rPr>
        <w:t xml:space="preserve">I den norske </w:t>
      </w:r>
      <w:proofErr w:type="gramStart"/>
      <w:r w:rsidR="005C35ED" w:rsidRPr="005C35ED">
        <w:rPr>
          <w:lang w:val="nb-NO"/>
        </w:rPr>
        <w:t>lønnsfordelingen” .</w:t>
      </w:r>
      <w:proofErr w:type="gramEnd"/>
      <w:r w:rsidR="005C35ED" w:rsidRPr="005C35ED">
        <w:rPr>
          <w:lang w:val="nb-NO"/>
        </w:rPr>
        <w:t xml:space="preserve"> Rapport </w:t>
      </w:r>
      <w:proofErr w:type="gramStart"/>
      <w:r w:rsidR="005C35ED" w:rsidRPr="005C35ED">
        <w:rPr>
          <w:lang w:val="nb-NO"/>
        </w:rPr>
        <w:t xml:space="preserve">2004: </w:t>
      </w:r>
      <w:r w:rsidRPr="005C35ED">
        <w:rPr>
          <w:lang w:val="nb-NO"/>
        </w:rPr>
        <w:t xml:space="preserve"> Institutt</w:t>
      </w:r>
      <w:proofErr w:type="gramEnd"/>
      <w:r w:rsidRPr="005C35ED">
        <w:rPr>
          <w:lang w:val="nb-NO"/>
        </w:rPr>
        <w:t xml:space="preserve"> for samfunnsforskning, med Pål Schøne</w:t>
      </w:r>
    </w:p>
    <w:p w:rsidR="0029113D" w:rsidRPr="005C35ED" w:rsidRDefault="0029113D" w:rsidP="005C35ED">
      <w:pPr>
        <w:ind w:left="705" w:hanging="705"/>
        <w:rPr>
          <w:lang w:val="nb-NO"/>
        </w:rPr>
      </w:pPr>
    </w:p>
    <w:p w:rsidR="0029113D" w:rsidRPr="005C35ED" w:rsidRDefault="005C35ED" w:rsidP="005C35ED">
      <w:pPr>
        <w:ind w:left="705" w:hanging="705"/>
        <w:rPr>
          <w:lang w:val="nb-NO"/>
        </w:rPr>
      </w:pPr>
      <w:r w:rsidRPr="005C35ED">
        <w:rPr>
          <w:lang w:val="nb-NO"/>
        </w:rPr>
        <w:t>2004</w:t>
      </w:r>
      <w:r w:rsidRPr="005C35ED">
        <w:rPr>
          <w:lang w:val="nb-NO"/>
        </w:rPr>
        <w:tab/>
      </w:r>
      <w:r w:rsidRPr="005C35ED">
        <w:rPr>
          <w:lang w:val="nb-NO"/>
        </w:rPr>
        <w:tab/>
      </w:r>
      <w:r w:rsidR="0029113D" w:rsidRPr="005C35ED">
        <w:rPr>
          <w:lang w:val="nb-NO"/>
        </w:rPr>
        <w:t xml:space="preserve">“Øker lønnsforskjellene I </w:t>
      </w:r>
      <w:proofErr w:type="gramStart"/>
      <w:r w:rsidR="0029113D" w:rsidRPr="005C35ED">
        <w:rPr>
          <w:lang w:val="nb-NO"/>
        </w:rPr>
        <w:t>Norge? ,</w:t>
      </w:r>
      <w:proofErr w:type="gramEnd"/>
      <w:r w:rsidR="0029113D" w:rsidRPr="005C35ED">
        <w:rPr>
          <w:lang w:val="nb-NO"/>
        </w:rPr>
        <w:t xml:space="preserve"> Søkelys på arbeidsmarkedet 2:04, med E. Barth og P. Schøne</w:t>
      </w:r>
    </w:p>
    <w:p w:rsidR="0029113D" w:rsidRPr="005C35ED" w:rsidRDefault="0029113D" w:rsidP="005C35ED">
      <w:pPr>
        <w:ind w:left="705" w:hanging="705"/>
        <w:rPr>
          <w:lang w:val="nb-NO"/>
        </w:rPr>
      </w:pPr>
    </w:p>
    <w:p w:rsidR="0029113D" w:rsidRPr="005C35ED" w:rsidRDefault="0029113D" w:rsidP="005C35ED">
      <w:pPr>
        <w:ind w:left="705" w:hanging="705"/>
        <w:rPr>
          <w:lang w:val="nb-NO"/>
        </w:rPr>
      </w:pPr>
      <w:r w:rsidRPr="005C35ED">
        <w:rPr>
          <w:lang w:val="nb-NO"/>
        </w:rPr>
        <w:t xml:space="preserve">2005: </w:t>
      </w:r>
      <w:r w:rsidRPr="005C35ED">
        <w:rPr>
          <w:lang w:val="nb-NO"/>
        </w:rPr>
        <w:tab/>
      </w:r>
      <w:r w:rsidRPr="005C35ED">
        <w:rPr>
          <w:lang w:val="nb-NO"/>
        </w:rPr>
        <w:tab/>
        <w:t xml:space="preserve"> Effekter av innvandring i arbeidsmarkedet – en norsk kontekst.</w:t>
      </w:r>
      <w:r w:rsidR="005C35ED" w:rsidRPr="005C35ED">
        <w:rPr>
          <w:lang w:val="nb-NO"/>
        </w:rPr>
        <w:t xml:space="preserve"> Rap</w:t>
      </w:r>
      <w:r w:rsidRPr="005C35ED">
        <w:rPr>
          <w:lang w:val="nb-NO"/>
        </w:rPr>
        <w:t>port 2005:04.</w:t>
      </w:r>
      <w:r w:rsidR="005C35ED" w:rsidRPr="005C35ED">
        <w:rPr>
          <w:lang w:val="nb-NO"/>
        </w:rPr>
        <w:t xml:space="preserve"> Institutt for samfunnsforskning</w:t>
      </w:r>
    </w:p>
    <w:p w:rsidR="0029113D" w:rsidRPr="005C35ED" w:rsidRDefault="0029113D" w:rsidP="005C35ED">
      <w:pPr>
        <w:ind w:left="705" w:hanging="705"/>
        <w:rPr>
          <w:lang w:val="nb-NO"/>
        </w:rPr>
      </w:pPr>
    </w:p>
    <w:p w:rsidR="0029113D" w:rsidRPr="00F92274" w:rsidRDefault="005A1980" w:rsidP="005C35ED">
      <w:pPr>
        <w:ind w:left="705" w:hanging="705"/>
        <w:rPr>
          <w:lang w:val="nb-NO"/>
        </w:rPr>
      </w:pPr>
      <w:r w:rsidRPr="005C35ED">
        <w:rPr>
          <w:lang w:val="nb-NO"/>
        </w:rPr>
        <w:lastRenderedPageBreak/>
        <w:t>2005:</w:t>
      </w:r>
      <w:r w:rsidRPr="005C35ED">
        <w:rPr>
          <w:lang w:val="nb-NO"/>
        </w:rPr>
        <w:tab/>
      </w:r>
      <w:r w:rsidR="0029113D" w:rsidRPr="005C35ED">
        <w:rPr>
          <w:lang w:val="nb-NO"/>
        </w:rPr>
        <w:t xml:space="preserve">”Integrering av innvandrere i arbeidsmarkedet.” I: P. Schøne (red.), Det nye arbeidsmarkedet. </w:t>
      </w:r>
      <w:proofErr w:type="spellStart"/>
      <w:r w:rsidR="0029113D" w:rsidRPr="005C35ED">
        <w:rPr>
          <w:lang w:val="nb-NO"/>
        </w:rPr>
        <w:t>Kunnsskapsstatus</w:t>
      </w:r>
      <w:proofErr w:type="spellEnd"/>
      <w:r w:rsidR="0029113D" w:rsidRPr="005C35ED">
        <w:rPr>
          <w:lang w:val="nb-NO"/>
        </w:rPr>
        <w:t xml:space="preserve"> og problems</w:t>
      </w:r>
      <w:r w:rsidR="0029113D" w:rsidRPr="00F92274">
        <w:rPr>
          <w:lang w:val="nb-NO"/>
        </w:rPr>
        <w:t xml:space="preserve">tillinger. Norges forskningsråd. </w:t>
      </w:r>
      <w:proofErr w:type="gramStart"/>
      <w:r w:rsidR="0029113D" w:rsidRPr="00F92274">
        <w:rPr>
          <w:lang w:val="nb-NO"/>
        </w:rPr>
        <w:t>With  B</w:t>
      </w:r>
      <w:proofErr w:type="gramEnd"/>
      <w:r w:rsidR="0029113D" w:rsidRPr="00F92274">
        <w:rPr>
          <w:lang w:val="nb-NO"/>
        </w:rPr>
        <w:t xml:space="preserve">  Bratsberg</w:t>
      </w:r>
    </w:p>
    <w:p w:rsidR="0029113D" w:rsidRPr="00F92274" w:rsidRDefault="0029113D" w:rsidP="005C35ED">
      <w:pPr>
        <w:ind w:left="705" w:hanging="705"/>
        <w:rPr>
          <w:lang w:val="nb-NO"/>
        </w:rPr>
      </w:pPr>
    </w:p>
    <w:p w:rsidR="00C95DE9" w:rsidRDefault="00C95DE9" w:rsidP="005C35ED">
      <w:pPr>
        <w:ind w:left="705" w:hanging="705"/>
        <w:rPr>
          <w:lang w:val="en-US"/>
        </w:rPr>
      </w:pPr>
      <w:proofErr w:type="gramStart"/>
      <w:r w:rsidRPr="00F92274">
        <w:rPr>
          <w:lang w:val="nb-NO"/>
        </w:rPr>
        <w:t xml:space="preserve">2002:  </w:t>
      </w:r>
      <w:proofErr w:type="spellStart"/>
      <w:r w:rsidRPr="00F92274">
        <w:rPr>
          <w:lang w:val="nb-NO"/>
        </w:rPr>
        <w:t>Towards</w:t>
      </w:r>
      <w:proofErr w:type="spellEnd"/>
      <w:proofErr w:type="gramEnd"/>
      <w:r w:rsidRPr="00F92274">
        <w:rPr>
          <w:lang w:val="nb-NO"/>
        </w:rPr>
        <w:t xml:space="preserve"> a </w:t>
      </w:r>
      <w:proofErr w:type="spellStart"/>
      <w:r w:rsidRPr="00F92274">
        <w:rPr>
          <w:lang w:val="nb-NO"/>
        </w:rPr>
        <w:t>Closing</w:t>
      </w:r>
      <w:proofErr w:type="spellEnd"/>
      <w:r w:rsidRPr="00F92274">
        <w:rPr>
          <w:lang w:val="nb-NO"/>
        </w:rPr>
        <w:t xml:space="preserve"> </w:t>
      </w:r>
      <w:proofErr w:type="spellStart"/>
      <w:r w:rsidRPr="00F92274">
        <w:rPr>
          <w:lang w:val="nb-NO"/>
        </w:rPr>
        <w:t>of</w:t>
      </w:r>
      <w:proofErr w:type="spellEnd"/>
      <w:r w:rsidRPr="00F92274">
        <w:rPr>
          <w:lang w:val="nb-NO"/>
        </w:rPr>
        <w:t xml:space="preserve"> </w:t>
      </w:r>
      <w:proofErr w:type="spellStart"/>
      <w:r w:rsidRPr="00F92274">
        <w:rPr>
          <w:lang w:val="nb-NO"/>
        </w:rPr>
        <w:t>the</w:t>
      </w:r>
      <w:proofErr w:type="spellEnd"/>
      <w:r w:rsidRPr="00F92274">
        <w:rPr>
          <w:lang w:val="nb-NO"/>
        </w:rPr>
        <w:t xml:space="preserve"> </w:t>
      </w:r>
      <w:proofErr w:type="spellStart"/>
      <w:r w:rsidRPr="00F92274">
        <w:rPr>
          <w:lang w:val="nb-NO"/>
        </w:rPr>
        <w:t>Gende</w:t>
      </w:r>
      <w:r w:rsidR="005C35ED" w:rsidRPr="00F92274">
        <w:rPr>
          <w:lang w:val="nb-NO"/>
        </w:rPr>
        <w:t>r</w:t>
      </w:r>
      <w:proofErr w:type="spellEnd"/>
      <w:r w:rsidR="005C35ED" w:rsidRPr="00F92274">
        <w:rPr>
          <w:lang w:val="nb-NO"/>
        </w:rPr>
        <w:t xml:space="preserve"> </w:t>
      </w:r>
      <w:proofErr w:type="spellStart"/>
      <w:r w:rsidR="005C35ED" w:rsidRPr="00F92274">
        <w:rPr>
          <w:lang w:val="nb-NO"/>
        </w:rPr>
        <w:t>Pay</w:t>
      </w:r>
      <w:proofErr w:type="spellEnd"/>
      <w:r w:rsidR="005C35ED" w:rsidRPr="00F92274">
        <w:rPr>
          <w:lang w:val="nb-NO"/>
        </w:rPr>
        <w:t xml:space="preserve"> Gap. </w:t>
      </w:r>
      <w:r w:rsidR="005C35ED">
        <w:rPr>
          <w:lang w:val="en-US"/>
        </w:rPr>
        <w:t xml:space="preserve">A comparative study </w:t>
      </w:r>
      <w:proofErr w:type="gramStart"/>
      <w:r w:rsidRPr="005C35ED">
        <w:rPr>
          <w:lang w:val="en-US"/>
        </w:rPr>
        <w:t>of  three</w:t>
      </w:r>
      <w:proofErr w:type="gramEnd"/>
      <w:r w:rsidRPr="005C35ED">
        <w:rPr>
          <w:lang w:val="en-US"/>
        </w:rPr>
        <w:t xml:space="preserve"> occupations in six European countries . Rapport: The Norwegian Centre for gender equality, with H. </w:t>
      </w:r>
      <w:proofErr w:type="spellStart"/>
      <w:r w:rsidRPr="005C35ED">
        <w:rPr>
          <w:lang w:val="en-US"/>
        </w:rPr>
        <w:t>Torp</w:t>
      </w:r>
      <w:proofErr w:type="spellEnd"/>
      <w:r w:rsidRPr="005C35ED">
        <w:rPr>
          <w:lang w:val="en-US"/>
        </w:rPr>
        <w:t xml:space="preserve"> and </w:t>
      </w:r>
      <w:proofErr w:type="spellStart"/>
      <w:r w:rsidRPr="005C35ED">
        <w:rPr>
          <w:lang w:val="en-US"/>
        </w:rPr>
        <w:t>E.Barth</w:t>
      </w:r>
      <w:proofErr w:type="spellEnd"/>
    </w:p>
    <w:p w:rsidR="005C35ED" w:rsidRPr="005C35ED" w:rsidRDefault="005C35ED" w:rsidP="005C35ED">
      <w:pPr>
        <w:ind w:left="705" w:hanging="705"/>
        <w:rPr>
          <w:lang w:val="en-US"/>
        </w:rPr>
      </w:pPr>
    </w:p>
    <w:p w:rsidR="0029113D" w:rsidRDefault="0029113D" w:rsidP="005C35ED">
      <w:pPr>
        <w:ind w:left="705" w:hanging="705"/>
        <w:rPr>
          <w:lang w:val="en-US"/>
        </w:rPr>
      </w:pPr>
      <w:proofErr w:type="gramStart"/>
      <w:r w:rsidRPr="005C35ED">
        <w:rPr>
          <w:lang w:val="nb-NO"/>
        </w:rPr>
        <w:t>2002   “Velferdseffekter</w:t>
      </w:r>
      <w:proofErr w:type="gramEnd"/>
      <w:r w:rsidRPr="005C35ED">
        <w:rPr>
          <w:lang w:val="nb-NO"/>
        </w:rPr>
        <w:t xml:space="preserve"> av innvandring til velferdsstaten”. </w:t>
      </w:r>
      <w:proofErr w:type="spellStart"/>
      <w:r w:rsidRPr="005C35ED">
        <w:rPr>
          <w:lang w:val="en-US"/>
        </w:rPr>
        <w:t>Økonimisk</w:t>
      </w:r>
      <w:proofErr w:type="spellEnd"/>
      <w:r w:rsidRPr="005C35ED">
        <w:rPr>
          <w:lang w:val="en-US"/>
        </w:rPr>
        <w:t xml:space="preserve">                                       forum, 4:02</w:t>
      </w:r>
    </w:p>
    <w:p w:rsidR="005C35ED" w:rsidRPr="005C35ED" w:rsidRDefault="005C35ED" w:rsidP="005C35ED">
      <w:pPr>
        <w:ind w:left="705" w:hanging="705"/>
        <w:rPr>
          <w:lang w:val="en-US"/>
        </w:rPr>
      </w:pPr>
    </w:p>
    <w:p w:rsidR="0029113D" w:rsidRDefault="0029113D" w:rsidP="005C35ED">
      <w:pPr>
        <w:ind w:left="705" w:hanging="705"/>
        <w:rPr>
          <w:lang w:val="en-US"/>
        </w:rPr>
      </w:pPr>
      <w:proofErr w:type="gramStart"/>
      <w:r w:rsidRPr="005C35ED">
        <w:rPr>
          <w:lang w:val="en-US"/>
        </w:rPr>
        <w:t>2002   “</w:t>
      </w:r>
      <w:proofErr w:type="spellStart"/>
      <w:r w:rsidRPr="005C35ED">
        <w:rPr>
          <w:lang w:val="en-US"/>
        </w:rPr>
        <w:t>Utvandringen</w:t>
      </w:r>
      <w:proofErr w:type="spellEnd"/>
      <w:r w:rsidRPr="005C35ED">
        <w:rPr>
          <w:lang w:val="en-US"/>
        </w:rPr>
        <w:t xml:space="preserve"> </w:t>
      </w:r>
      <w:proofErr w:type="spellStart"/>
      <w:r w:rsidRPr="005C35ED">
        <w:rPr>
          <w:lang w:val="en-US"/>
        </w:rPr>
        <w:t>från</w:t>
      </w:r>
      <w:proofErr w:type="spellEnd"/>
      <w:r w:rsidRPr="005C35ED">
        <w:rPr>
          <w:lang w:val="en-US"/>
        </w:rPr>
        <w:t xml:space="preserve"> de </w:t>
      </w:r>
      <w:proofErr w:type="spellStart"/>
      <w:r w:rsidRPr="005C35ED">
        <w:rPr>
          <w:lang w:val="en-US"/>
        </w:rPr>
        <w:t>skandinaviska</w:t>
      </w:r>
      <w:proofErr w:type="spellEnd"/>
      <w:r w:rsidRPr="005C35ED">
        <w:rPr>
          <w:lang w:val="en-US"/>
        </w:rPr>
        <w:t xml:space="preserve"> </w:t>
      </w:r>
      <w:proofErr w:type="spellStart"/>
      <w:r w:rsidRPr="005C35ED">
        <w:rPr>
          <w:lang w:val="en-US"/>
        </w:rPr>
        <w:t>länderna</w:t>
      </w:r>
      <w:proofErr w:type="spellEnd"/>
      <w:r w:rsidRPr="005C35ED">
        <w:rPr>
          <w:lang w:val="en-US"/>
        </w:rPr>
        <w:t>”.</w:t>
      </w:r>
      <w:proofErr w:type="gramEnd"/>
      <w:r w:rsidRPr="005C35ED">
        <w:rPr>
          <w:lang w:val="en-US"/>
        </w:rPr>
        <w:t xml:space="preserve"> I </w:t>
      </w:r>
      <w:proofErr w:type="spellStart"/>
      <w:r w:rsidRPr="005C35ED">
        <w:rPr>
          <w:lang w:val="en-US"/>
        </w:rPr>
        <w:t>P.Molander</w:t>
      </w:r>
      <w:proofErr w:type="spellEnd"/>
      <w:r w:rsidRPr="005C35ED">
        <w:rPr>
          <w:lang w:val="en-US"/>
        </w:rPr>
        <w:t xml:space="preserve"> </w:t>
      </w:r>
      <w:proofErr w:type="spellStart"/>
      <w:r w:rsidRPr="005C35ED">
        <w:rPr>
          <w:lang w:val="en-US"/>
        </w:rPr>
        <w:t>och</w:t>
      </w:r>
      <w:proofErr w:type="spellEnd"/>
      <w:r w:rsidRPr="005C35ED">
        <w:rPr>
          <w:lang w:val="en-US"/>
        </w:rPr>
        <w:t xml:space="preserve">                                      T.M. </w:t>
      </w:r>
      <w:proofErr w:type="gramStart"/>
      <w:r w:rsidRPr="005C35ED">
        <w:rPr>
          <w:lang w:val="en-US"/>
        </w:rPr>
        <w:t>Andersen  (</w:t>
      </w:r>
      <w:proofErr w:type="gramEnd"/>
      <w:r w:rsidRPr="005C35ED">
        <w:rPr>
          <w:lang w:val="en-US"/>
        </w:rPr>
        <w:t xml:space="preserve">red) </w:t>
      </w:r>
      <w:proofErr w:type="spellStart"/>
      <w:r w:rsidRPr="005C35ED">
        <w:rPr>
          <w:lang w:val="en-US"/>
        </w:rPr>
        <w:t>Stocholm</w:t>
      </w:r>
      <w:proofErr w:type="spellEnd"/>
      <w:r w:rsidRPr="005C35ED">
        <w:rPr>
          <w:lang w:val="en-US"/>
        </w:rPr>
        <w:t>: SNS</w:t>
      </w:r>
      <w:r w:rsidR="005C35ED">
        <w:rPr>
          <w:lang w:val="en-US"/>
        </w:rPr>
        <w:t xml:space="preserve"> </w:t>
      </w:r>
      <w:proofErr w:type="spellStart"/>
      <w:r w:rsidR="005C35ED">
        <w:rPr>
          <w:lang w:val="en-US"/>
        </w:rPr>
        <w:t>Förlag</w:t>
      </w:r>
      <w:proofErr w:type="spellEnd"/>
      <w:r w:rsidR="005C35ED">
        <w:rPr>
          <w:lang w:val="en-US"/>
        </w:rPr>
        <w:t xml:space="preserve">, med P.J Pedersen  </w:t>
      </w:r>
      <w:proofErr w:type="spellStart"/>
      <w:r w:rsidRPr="005C35ED">
        <w:rPr>
          <w:lang w:val="en-US"/>
        </w:rPr>
        <w:t>og</w:t>
      </w:r>
      <w:proofErr w:type="spellEnd"/>
      <w:r w:rsidRPr="005C35ED">
        <w:rPr>
          <w:lang w:val="en-US"/>
        </w:rPr>
        <w:t xml:space="preserve"> L. </w:t>
      </w:r>
      <w:proofErr w:type="spellStart"/>
      <w:r w:rsidRPr="005C35ED">
        <w:rPr>
          <w:lang w:val="en-US"/>
        </w:rPr>
        <w:t>Schröder</w:t>
      </w:r>
      <w:proofErr w:type="spellEnd"/>
    </w:p>
    <w:p w:rsidR="005C35ED" w:rsidRPr="005C35ED" w:rsidRDefault="005C35ED" w:rsidP="005C35ED">
      <w:pPr>
        <w:ind w:left="705" w:hanging="705"/>
        <w:rPr>
          <w:lang w:val="en-US"/>
        </w:rPr>
      </w:pPr>
    </w:p>
    <w:p w:rsidR="0008337C" w:rsidRDefault="0008337C" w:rsidP="009D4C20">
      <w:pPr>
        <w:ind w:left="705" w:hanging="705"/>
      </w:pPr>
      <w:r>
        <w:t xml:space="preserve">2001  </w:t>
      </w:r>
      <w:r w:rsidRPr="007A571E">
        <w:rPr>
          <w:i/>
        </w:rPr>
        <w:t xml:space="preserve"> </w:t>
      </w:r>
      <w:proofErr w:type="gramStart"/>
      <w:r w:rsidR="007A571E" w:rsidRPr="007A571E">
        <w:rPr>
          <w:i/>
        </w:rPr>
        <w:t xml:space="preserve">Norway </w:t>
      </w:r>
      <w:r w:rsidR="007A571E">
        <w:t>.</w:t>
      </w:r>
      <w:proofErr w:type="gramEnd"/>
      <w:r w:rsidR="007A571E">
        <w:t xml:space="preserve"> In C. Harmon, </w:t>
      </w:r>
      <w:proofErr w:type="spellStart"/>
      <w:r w:rsidR="007A571E">
        <w:t>I.Walker</w:t>
      </w:r>
      <w:proofErr w:type="spellEnd"/>
      <w:r w:rsidR="007A571E">
        <w:t xml:space="preserve"> and N. </w:t>
      </w:r>
      <w:proofErr w:type="spellStart"/>
      <w:r w:rsidR="007A571E">
        <w:t>Westegaard_Nielsen</w:t>
      </w:r>
      <w:proofErr w:type="spellEnd"/>
      <w:proofErr w:type="gramStart"/>
      <w:r w:rsidR="007A571E">
        <w:t>,  Education</w:t>
      </w:r>
      <w:proofErr w:type="gramEnd"/>
      <w:r w:rsidR="007A571E">
        <w:t xml:space="preserve"> and Earnings in Europe – A cross country analysis of the return to education. Edward </w:t>
      </w:r>
      <w:proofErr w:type="spellStart"/>
      <w:r w:rsidR="007A571E">
        <w:t>Elgard</w:t>
      </w:r>
      <w:proofErr w:type="spellEnd"/>
      <w:r w:rsidR="007A571E">
        <w:t xml:space="preserve"> Publishing, </w:t>
      </w:r>
      <w:proofErr w:type="spellStart"/>
      <w:r w:rsidR="007A571E">
        <w:t>Inc</w:t>
      </w:r>
      <w:proofErr w:type="spellEnd"/>
      <w:r w:rsidR="007A571E">
        <w:t>, ISBN 184064530X</w:t>
      </w:r>
    </w:p>
    <w:p w:rsidR="005C35ED" w:rsidRPr="00346660" w:rsidRDefault="005C35ED" w:rsidP="009D4C20">
      <w:pPr>
        <w:ind w:left="705" w:hanging="705"/>
      </w:pPr>
    </w:p>
    <w:p w:rsidR="0046336F" w:rsidRDefault="0046336F" w:rsidP="0046336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2001:  Do we need all that higher education</w:t>
      </w:r>
      <w:proofErr w:type="gramStart"/>
      <w:r>
        <w:t>?,</w:t>
      </w:r>
      <w:proofErr w:type="gramEnd"/>
      <w:r>
        <w:t xml:space="preserve"> I Rita </w:t>
      </w:r>
      <w:proofErr w:type="spellStart"/>
      <w:r>
        <w:t>Asplund</w:t>
      </w:r>
      <w:proofErr w:type="spellEnd"/>
      <w:r>
        <w:t xml:space="preserve"> (ed</w:t>
      </w:r>
      <w:r>
        <w:rPr>
          <w:i/>
        </w:rPr>
        <w:t>.), Education and Earnings – Further Evidence from Europ</w:t>
      </w:r>
      <w:r>
        <w:t xml:space="preserve">e, Rapport, </w:t>
      </w:r>
      <w:smartTag w:uri="urn:schemas-microsoft-com:office:smarttags" w:element="place">
        <w:smartTag w:uri="urn:schemas-microsoft-com:office:smarttags" w:element="PlaceType">
          <w:r>
            <w:t>Institute</w:t>
          </w:r>
        </w:smartTag>
        <w:r>
          <w:t xml:space="preserve"> of </w:t>
        </w:r>
        <w:smartTag w:uri="urn:schemas-microsoft-com:office:smarttags" w:element="PlaceName">
          <w:r>
            <w:t>Finnish Economy ETLA</w:t>
          </w:r>
        </w:smartTag>
      </w:smartTag>
      <w:r>
        <w:t xml:space="preserve">, with </w:t>
      </w:r>
      <w:proofErr w:type="spellStart"/>
      <w:r>
        <w:t>E.Barth</w:t>
      </w:r>
      <w:proofErr w:type="spellEnd"/>
    </w:p>
    <w:p w:rsidR="00C95DE9" w:rsidRDefault="00C95DE9" w:rsidP="0046336F">
      <w:pPr>
        <w:ind w:left="720" w:hanging="720"/>
        <w:rPr>
          <w:b/>
        </w:rPr>
      </w:pPr>
    </w:p>
    <w:p w:rsidR="000B126D" w:rsidRPr="00F36F08" w:rsidRDefault="000B126D" w:rsidP="00F64B82">
      <w:pPr>
        <w:rPr>
          <w:b/>
        </w:rPr>
      </w:pPr>
    </w:p>
    <w:p w:rsidR="0029113D" w:rsidRPr="005C35ED" w:rsidRDefault="0029113D" w:rsidP="00F64B82">
      <w:pPr>
        <w:rPr>
          <w:b/>
        </w:rPr>
      </w:pPr>
    </w:p>
    <w:p w:rsidR="00D833B1" w:rsidRPr="00D833B1" w:rsidRDefault="00D833B1" w:rsidP="00F64B82">
      <w:pPr>
        <w:rPr>
          <w:b/>
          <w:lang w:val="en-US"/>
        </w:rPr>
      </w:pPr>
      <w:r w:rsidRPr="00D833B1">
        <w:rPr>
          <w:b/>
          <w:lang w:val="en-US"/>
        </w:rPr>
        <w:t>SELECTED ONGOING OR RECENTLY FINISHED RESEARCH PROJECTS</w:t>
      </w:r>
    </w:p>
    <w:p w:rsidR="00D833B1" w:rsidRPr="00D833B1" w:rsidRDefault="00D833B1" w:rsidP="00D833B1">
      <w:pPr>
        <w:pStyle w:val="Default"/>
        <w:spacing w:after="60"/>
        <w:ind w:left="1416" w:hanging="1380"/>
        <w:jc w:val="both"/>
        <w:rPr>
          <w:b/>
          <w:lang w:val="en-GB"/>
        </w:rPr>
      </w:pPr>
    </w:p>
    <w:p w:rsidR="00D833B1" w:rsidRDefault="00D833B1" w:rsidP="00D833B1">
      <w:pPr>
        <w:pStyle w:val="Default"/>
        <w:spacing w:after="60"/>
        <w:ind w:left="1416" w:hanging="1380"/>
        <w:jc w:val="both"/>
        <w:rPr>
          <w:rFonts w:ascii="Times New Roman" w:hAnsi="Times New Roman" w:cs="Times New Roman"/>
          <w:lang w:val="en-GB"/>
        </w:rPr>
      </w:pPr>
      <w:r w:rsidRPr="00D833B1">
        <w:rPr>
          <w:rFonts w:ascii="Times New Roman" w:hAnsi="Times New Roman" w:cs="Times New Roman"/>
          <w:lang w:val="en-GB"/>
        </w:rPr>
        <w:t>2015-2018</w:t>
      </w:r>
      <w:r w:rsidRPr="00D833B1">
        <w:rPr>
          <w:rFonts w:ascii="Times New Roman" w:hAnsi="Times New Roman" w:cs="Times New Roman"/>
          <w:lang w:val="en-GB"/>
        </w:rPr>
        <w:tab/>
        <w:t>Pathways to Integration: The second Generation in Education and Work in Norway. Financial</w:t>
      </w:r>
      <w:r w:rsidRPr="00D833B1">
        <w:rPr>
          <w:rFonts w:ascii="Times New Roman" w:hAnsi="Times New Roman" w:cs="Times New Roman"/>
          <w:bCs/>
        </w:rPr>
        <w:t xml:space="preserve"> </w:t>
      </w:r>
      <w:r w:rsidRPr="00D833B1">
        <w:rPr>
          <w:rFonts w:ascii="Times New Roman" w:hAnsi="Times New Roman" w:cs="Times New Roman"/>
          <w:lang w:val="en-GB"/>
        </w:rPr>
        <w:t>Support: The Norwegian Research Council (Project participant)</w:t>
      </w:r>
    </w:p>
    <w:p w:rsidR="00D833B1" w:rsidRDefault="00D833B1" w:rsidP="00D833B1">
      <w:pPr>
        <w:pStyle w:val="Default"/>
        <w:spacing w:after="60"/>
        <w:ind w:left="1416" w:hanging="1380"/>
        <w:jc w:val="both"/>
        <w:rPr>
          <w:rFonts w:ascii="Times New Roman" w:hAnsi="Times New Roman" w:cs="Times New Roman"/>
          <w:lang w:val="en-GB"/>
        </w:rPr>
      </w:pPr>
      <w:r w:rsidRPr="00D833B1">
        <w:rPr>
          <w:rFonts w:ascii="Times New Roman" w:hAnsi="Times New Roman" w:cs="Times New Roman"/>
          <w:lang w:val="en-GB"/>
        </w:rPr>
        <w:t>2014-2018</w:t>
      </w:r>
      <w:r w:rsidRPr="00D833B1">
        <w:rPr>
          <w:rFonts w:ascii="Times New Roman" w:hAnsi="Times New Roman" w:cs="Times New Roman"/>
          <w:lang w:val="en-GB"/>
        </w:rPr>
        <w:tab/>
        <w:t>Staying Competitive: Challenges for a Small Open Economy. Financial Support: The Norwegian Research Council (Project participant)</w:t>
      </w:r>
    </w:p>
    <w:p w:rsidR="00D833B1" w:rsidRDefault="00D833B1" w:rsidP="00D833B1">
      <w:pPr>
        <w:pStyle w:val="Default"/>
        <w:spacing w:after="60"/>
        <w:ind w:left="1416" w:hanging="1380"/>
        <w:jc w:val="both"/>
        <w:rPr>
          <w:rFonts w:ascii="Times New Roman" w:hAnsi="Times New Roman" w:cs="Times New Roman"/>
          <w:lang w:val="en-GB"/>
        </w:rPr>
      </w:pPr>
      <w:proofErr w:type="gramStart"/>
      <w:r w:rsidRPr="00D833B1">
        <w:rPr>
          <w:rFonts w:ascii="Times New Roman" w:hAnsi="Times New Roman" w:cs="Times New Roman"/>
          <w:bCs/>
        </w:rPr>
        <w:t>2013-2018</w:t>
      </w:r>
      <w:r w:rsidRPr="00D833B1">
        <w:rPr>
          <w:rFonts w:ascii="Times New Roman" w:hAnsi="Times New Roman" w:cs="Times New Roman"/>
          <w:bCs/>
        </w:rPr>
        <w:tab/>
        <w:t xml:space="preserve"> European Strains.</w:t>
      </w:r>
      <w:proofErr w:type="gramEnd"/>
      <w:r w:rsidRPr="00D833B1">
        <w:rPr>
          <w:rFonts w:ascii="Times New Roman" w:hAnsi="Times New Roman" w:cs="Times New Roman"/>
          <w:lang w:val="en-GB"/>
        </w:rPr>
        <w:t xml:space="preserve"> Financial</w:t>
      </w:r>
      <w:r w:rsidRPr="00D833B1">
        <w:rPr>
          <w:rFonts w:ascii="Times New Roman" w:hAnsi="Times New Roman" w:cs="Times New Roman"/>
          <w:bCs/>
        </w:rPr>
        <w:t xml:space="preserve"> </w:t>
      </w:r>
      <w:r w:rsidRPr="00D833B1">
        <w:rPr>
          <w:rFonts w:ascii="Times New Roman" w:hAnsi="Times New Roman" w:cs="Times New Roman"/>
          <w:lang w:val="en-GB"/>
        </w:rPr>
        <w:t>Support: The Norwegian Research Council (Project participant)</w:t>
      </w:r>
    </w:p>
    <w:p w:rsidR="00FB1FB1" w:rsidRDefault="00FB1FB1" w:rsidP="00FB1FB1">
      <w:pPr>
        <w:pStyle w:val="Default"/>
        <w:spacing w:after="60"/>
        <w:ind w:left="1416" w:hanging="1380"/>
        <w:jc w:val="both"/>
        <w:rPr>
          <w:rFonts w:ascii="Times New Roman" w:hAnsi="Times New Roman" w:cs="Times New Roman"/>
        </w:rPr>
      </w:pPr>
      <w:r w:rsidRPr="00D833B1">
        <w:rPr>
          <w:rFonts w:ascii="Times New Roman" w:hAnsi="Times New Roman" w:cs="Times New Roman"/>
          <w:lang w:val="en-GB"/>
        </w:rPr>
        <w:t xml:space="preserve">2014-2016 </w:t>
      </w:r>
      <w:r w:rsidRPr="00D833B1">
        <w:rPr>
          <w:rFonts w:ascii="Times New Roman" w:hAnsi="Times New Roman" w:cs="Times New Roman"/>
          <w:lang w:val="en-GB"/>
        </w:rPr>
        <w:tab/>
      </w:r>
      <w:proofErr w:type="spellStart"/>
      <w:r w:rsidRPr="00D833B1">
        <w:rPr>
          <w:rFonts w:ascii="Times New Roman" w:hAnsi="Times New Roman" w:cs="Times New Roman"/>
          <w:lang w:val="en-GB"/>
        </w:rPr>
        <w:t>Lønnsutvikling</w:t>
      </w:r>
      <w:proofErr w:type="spellEnd"/>
      <w:r w:rsidRPr="00D833B1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D833B1">
        <w:rPr>
          <w:rFonts w:ascii="Times New Roman" w:hAnsi="Times New Roman" w:cs="Times New Roman"/>
          <w:lang w:val="en-GB"/>
        </w:rPr>
        <w:t>lønnsforskjeller</w:t>
      </w:r>
      <w:proofErr w:type="spellEnd"/>
      <w:r w:rsidRPr="00D833B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833B1">
        <w:rPr>
          <w:rFonts w:ascii="Times New Roman" w:hAnsi="Times New Roman" w:cs="Times New Roman"/>
          <w:lang w:val="en-GB"/>
        </w:rPr>
        <w:t>etter</w:t>
      </w:r>
      <w:proofErr w:type="spellEnd"/>
      <w:r w:rsidRPr="00D833B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833B1">
        <w:rPr>
          <w:rFonts w:ascii="Times New Roman" w:hAnsi="Times New Roman" w:cs="Times New Roman"/>
          <w:lang w:val="en-GB"/>
        </w:rPr>
        <w:t>utdanning</w:t>
      </w:r>
      <w:proofErr w:type="spellEnd"/>
      <w:r w:rsidRPr="00D833B1">
        <w:rPr>
          <w:rFonts w:ascii="Times New Roman" w:hAnsi="Times New Roman" w:cs="Times New Roman"/>
          <w:lang w:val="en-GB"/>
        </w:rPr>
        <w:t xml:space="preserve"> </w:t>
      </w:r>
      <w:proofErr w:type="spellStart"/>
      <w:proofErr w:type="gramStart"/>
      <w:r w:rsidRPr="00D833B1">
        <w:rPr>
          <w:rFonts w:ascii="Times New Roman" w:hAnsi="Times New Roman" w:cs="Times New Roman"/>
          <w:lang w:val="en-GB"/>
        </w:rPr>
        <w:t>og</w:t>
      </w:r>
      <w:proofErr w:type="spellEnd"/>
      <w:proofErr w:type="gramEnd"/>
      <w:r w:rsidRPr="00D833B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833B1">
        <w:rPr>
          <w:rFonts w:ascii="Times New Roman" w:hAnsi="Times New Roman" w:cs="Times New Roman"/>
          <w:lang w:val="en-GB"/>
        </w:rPr>
        <w:t>kompetanse</w:t>
      </w:r>
      <w:proofErr w:type="spellEnd"/>
      <w:r w:rsidRPr="00D833B1">
        <w:rPr>
          <w:rFonts w:ascii="Times New Roman" w:hAnsi="Times New Roman" w:cs="Times New Roman"/>
          <w:lang w:val="en-GB"/>
        </w:rPr>
        <w:t xml:space="preserve"> for </w:t>
      </w:r>
      <w:proofErr w:type="spellStart"/>
      <w:r w:rsidRPr="00D833B1">
        <w:rPr>
          <w:rFonts w:ascii="Times New Roman" w:hAnsi="Times New Roman" w:cs="Times New Roman"/>
          <w:lang w:val="en-GB"/>
        </w:rPr>
        <w:t>innvandrere</w:t>
      </w:r>
      <w:proofErr w:type="spellEnd"/>
      <w:r w:rsidRPr="00D833B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833B1">
        <w:rPr>
          <w:rFonts w:ascii="Times New Roman" w:hAnsi="Times New Roman" w:cs="Times New Roman"/>
          <w:lang w:val="en-GB"/>
        </w:rPr>
        <w:t>i</w:t>
      </w:r>
      <w:proofErr w:type="spellEnd"/>
      <w:r w:rsidRPr="00D833B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833B1">
        <w:rPr>
          <w:rFonts w:ascii="Times New Roman" w:hAnsi="Times New Roman" w:cs="Times New Roman"/>
          <w:lang w:val="en-GB"/>
        </w:rPr>
        <w:t>ulike</w:t>
      </w:r>
      <w:proofErr w:type="spellEnd"/>
      <w:r w:rsidRPr="00D833B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833B1">
        <w:rPr>
          <w:rFonts w:ascii="Times New Roman" w:hAnsi="Times New Roman" w:cs="Times New Roman"/>
          <w:lang w:val="en-GB"/>
        </w:rPr>
        <w:t>næringer</w:t>
      </w:r>
      <w:proofErr w:type="spellEnd"/>
      <w:r w:rsidRPr="00D833B1">
        <w:rPr>
          <w:rFonts w:ascii="Times New Roman" w:hAnsi="Times New Roman" w:cs="Times New Roman"/>
          <w:lang w:val="en-GB"/>
        </w:rPr>
        <w:t xml:space="preserve">. </w:t>
      </w:r>
      <w:r w:rsidRPr="00D833B1">
        <w:rPr>
          <w:rFonts w:ascii="Times New Roman" w:hAnsi="Times New Roman" w:cs="Times New Roman"/>
        </w:rPr>
        <w:t xml:space="preserve">Financial Support: The Norwegian Department for </w:t>
      </w:r>
      <w:proofErr w:type="spellStart"/>
      <w:r w:rsidRPr="00D833B1">
        <w:rPr>
          <w:rFonts w:ascii="Times New Roman" w:hAnsi="Times New Roman" w:cs="Times New Roman"/>
        </w:rPr>
        <w:t>Labour</w:t>
      </w:r>
      <w:proofErr w:type="spellEnd"/>
      <w:r w:rsidRPr="00D833B1">
        <w:rPr>
          <w:rFonts w:ascii="Times New Roman" w:hAnsi="Times New Roman" w:cs="Times New Roman"/>
        </w:rPr>
        <w:t xml:space="preserve"> (Project leader)</w:t>
      </w:r>
    </w:p>
    <w:p w:rsidR="00D833B1" w:rsidRDefault="00D833B1" w:rsidP="00D833B1">
      <w:pPr>
        <w:pStyle w:val="Default"/>
        <w:spacing w:after="60"/>
        <w:ind w:left="1416" w:hanging="1380"/>
        <w:jc w:val="both"/>
        <w:rPr>
          <w:rFonts w:ascii="Times New Roman" w:hAnsi="Times New Roman" w:cs="Times New Roman"/>
          <w:lang w:val="en-GB"/>
        </w:rPr>
      </w:pPr>
      <w:r w:rsidRPr="00D833B1">
        <w:rPr>
          <w:rFonts w:ascii="Times New Roman" w:hAnsi="Times New Roman" w:cs="Times New Roman"/>
          <w:bCs/>
        </w:rPr>
        <w:t>2012-2015</w:t>
      </w:r>
      <w:r w:rsidRPr="00D833B1">
        <w:rPr>
          <w:rFonts w:ascii="Times New Roman" w:hAnsi="Times New Roman" w:cs="Times New Roman"/>
          <w:bCs/>
        </w:rPr>
        <w:tab/>
        <w:t xml:space="preserve">Measuring and Explaining Discrimination in the </w:t>
      </w:r>
      <w:proofErr w:type="spellStart"/>
      <w:r w:rsidRPr="00D833B1">
        <w:rPr>
          <w:rFonts w:ascii="Times New Roman" w:hAnsi="Times New Roman" w:cs="Times New Roman"/>
          <w:bCs/>
        </w:rPr>
        <w:t>Labour</w:t>
      </w:r>
      <w:proofErr w:type="spellEnd"/>
      <w:r w:rsidRPr="00D833B1">
        <w:rPr>
          <w:rFonts w:ascii="Times New Roman" w:hAnsi="Times New Roman" w:cs="Times New Roman"/>
          <w:bCs/>
        </w:rPr>
        <w:t xml:space="preserve"> Market: New Understanding and Political Solution. </w:t>
      </w:r>
      <w:r w:rsidRPr="00D833B1">
        <w:rPr>
          <w:rFonts w:ascii="Times New Roman" w:hAnsi="Times New Roman" w:cs="Times New Roman"/>
          <w:lang w:val="en-GB"/>
        </w:rPr>
        <w:t>Financial Support: The Norwegian Research Council (Project participant)</w:t>
      </w:r>
    </w:p>
    <w:p w:rsidR="00D833B1" w:rsidRDefault="00D833B1" w:rsidP="00D833B1">
      <w:pPr>
        <w:pStyle w:val="Default"/>
        <w:spacing w:after="60"/>
        <w:ind w:left="1416" w:hanging="1380"/>
        <w:jc w:val="both"/>
        <w:rPr>
          <w:rFonts w:ascii="Times New Roman" w:hAnsi="Times New Roman" w:cs="Times New Roman"/>
          <w:lang w:val="en-GB"/>
        </w:rPr>
      </w:pPr>
      <w:proofErr w:type="gramStart"/>
      <w:r w:rsidRPr="00D833B1">
        <w:rPr>
          <w:rFonts w:ascii="Times New Roman" w:hAnsi="Times New Roman" w:cs="Times New Roman"/>
          <w:bCs/>
        </w:rPr>
        <w:t xml:space="preserve">2011-2015 </w:t>
      </w:r>
      <w:r w:rsidRPr="00D833B1">
        <w:rPr>
          <w:rFonts w:ascii="Times New Roman" w:hAnsi="Times New Roman" w:cs="Times New Roman"/>
          <w:bCs/>
        </w:rPr>
        <w:tab/>
        <w:t>Immigration to Norway - Flows and Regulations.</w:t>
      </w:r>
      <w:proofErr w:type="gramEnd"/>
      <w:r w:rsidRPr="00D833B1">
        <w:rPr>
          <w:rFonts w:ascii="Times New Roman" w:hAnsi="Times New Roman" w:cs="Times New Roman"/>
        </w:rPr>
        <w:t xml:space="preserve"> </w:t>
      </w:r>
      <w:r w:rsidRPr="00D833B1">
        <w:rPr>
          <w:rFonts w:ascii="Times New Roman" w:hAnsi="Times New Roman" w:cs="Times New Roman"/>
          <w:lang w:val="en-GB"/>
        </w:rPr>
        <w:t>Financial Support: The Norwegian Research Council (Project participant)</w:t>
      </w:r>
    </w:p>
    <w:p w:rsidR="00D833B1" w:rsidRPr="00D833B1" w:rsidRDefault="00D833B1" w:rsidP="00D833B1">
      <w:pPr>
        <w:pStyle w:val="Default"/>
        <w:spacing w:after="60"/>
        <w:ind w:left="1416" w:hanging="1380"/>
        <w:jc w:val="both"/>
        <w:rPr>
          <w:rFonts w:ascii="Times New Roman" w:hAnsi="Times New Roman" w:cs="Times New Roman"/>
          <w:lang w:val="en-GB"/>
        </w:rPr>
      </w:pPr>
      <w:proofErr w:type="gramStart"/>
      <w:r w:rsidRPr="00D833B1">
        <w:rPr>
          <w:rFonts w:ascii="Times New Roman" w:hAnsi="Times New Roman" w:cs="Times New Roman"/>
          <w:lang w:val="en-GB"/>
        </w:rPr>
        <w:t>2012-2016</w:t>
      </w:r>
      <w:r w:rsidRPr="00D833B1">
        <w:rPr>
          <w:rFonts w:ascii="Times New Roman" w:hAnsi="Times New Roman" w:cs="Times New Roman"/>
        </w:rPr>
        <w:t xml:space="preserve"> </w:t>
      </w:r>
      <w:r w:rsidRPr="00D833B1">
        <w:rPr>
          <w:rFonts w:ascii="Times New Roman" w:hAnsi="Times New Roman" w:cs="Times New Roman"/>
        </w:rPr>
        <w:tab/>
        <w:t>Convergence or segregation?</w:t>
      </w:r>
      <w:proofErr w:type="gramEnd"/>
      <w:r w:rsidRPr="00D833B1">
        <w:rPr>
          <w:rFonts w:ascii="Times New Roman" w:hAnsi="Times New Roman" w:cs="Times New Roman"/>
        </w:rPr>
        <w:t xml:space="preserve">  </w:t>
      </w:r>
      <w:r w:rsidRPr="00D833B1">
        <w:rPr>
          <w:rFonts w:ascii="Times New Roman" w:hAnsi="Times New Roman" w:cs="Times New Roman"/>
          <w:color w:val="auto"/>
        </w:rPr>
        <w:t xml:space="preserve">Regional imbalances and labor market flows. </w:t>
      </w:r>
      <w:r w:rsidRPr="00D833B1">
        <w:rPr>
          <w:rFonts w:ascii="Times New Roman" w:hAnsi="Times New Roman" w:cs="Times New Roman"/>
          <w:lang w:val="en-GB"/>
        </w:rPr>
        <w:t>Financial Support: The Norwegian Research Council (Project participant)</w:t>
      </w:r>
    </w:p>
    <w:p w:rsidR="00D833B1" w:rsidRPr="00D833B1" w:rsidRDefault="00D833B1" w:rsidP="00D833B1">
      <w:pPr>
        <w:pStyle w:val="Default"/>
        <w:spacing w:after="60"/>
        <w:ind w:left="1416" w:hanging="1380"/>
        <w:jc w:val="both"/>
        <w:rPr>
          <w:rFonts w:ascii="Times New Roman" w:hAnsi="Times New Roman" w:cs="Times New Roman"/>
          <w:lang w:val="en-GB"/>
        </w:rPr>
      </w:pPr>
      <w:r w:rsidRPr="00D833B1">
        <w:rPr>
          <w:rFonts w:ascii="Times New Roman" w:hAnsi="Times New Roman" w:cs="Times New Roman"/>
          <w:bCs/>
        </w:rPr>
        <w:t xml:space="preserve">2011-2014 </w:t>
      </w:r>
      <w:r w:rsidRPr="00D833B1">
        <w:rPr>
          <w:rFonts w:ascii="Times New Roman" w:hAnsi="Times New Roman" w:cs="Times New Roman"/>
          <w:bCs/>
        </w:rPr>
        <w:tab/>
        <w:t xml:space="preserve">The Educational System in Norway: Putting it to the Test of the </w:t>
      </w:r>
      <w:proofErr w:type="spellStart"/>
      <w:r w:rsidRPr="00D833B1">
        <w:rPr>
          <w:rFonts w:ascii="Times New Roman" w:hAnsi="Times New Roman" w:cs="Times New Roman"/>
          <w:bCs/>
        </w:rPr>
        <w:t>Labour</w:t>
      </w:r>
      <w:proofErr w:type="spellEnd"/>
      <w:r w:rsidRPr="00D833B1">
        <w:rPr>
          <w:rFonts w:ascii="Times New Roman" w:hAnsi="Times New Roman" w:cs="Times New Roman"/>
          <w:bCs/>
        </w:rPr>
        <w:t xml:space="preserve"> Market. </w:t>
      </w:r>
      <w:r w:rsidRPr="00D833B1">
        <w:rPr>
          <w:rFonts w:ascii="Times New Roman" w:hAnsi="Times New Roman" w:cs="Times New Roman"/>
          <w:lang w:val="en-GB"/>
        </w:rPr>
        <w:t>Financial Support: The Norwegian Research Council (Project participant)</w:t>
      </w:r>
    </w:p>
    <w:p w:rsidR="00D833B1" w:rsidRPr="00D833B1" w:rsidRDefault="00D833B1" w:rsidP="00D833B1">
      <w:pPr>
        <w:pStyle w:val="Default"/>
        <w:spacing w:after="60"/>
        <w:ind w:left="1416" w:hanging="1380"/>
        <w:jc w:val="both"/>
        <w:rPr>
          <w:rFonts w:ascii="Times New Roman" w:hAnsi="Times New Roman" w:cs="Times New Roman"/>
        </w:rPr>
      </w:pPr>
      <w:proofErr w:type="gramStart"/>
      <w:r w:rsidRPr="00D833B1">
        <w:rPr>
          <w:rFonts w:ascii="Times New Roman" w:hAnsi="Times New Roman" w:cs="Times New Roman"/>
        </w:rPr>
        <w:t xml:space="preserve">2008-2011 </w:t>
      </w:r>
      <w:r w:rsidRPr="00D833B1">
        <w:rPr>
          <w:rFonts w:ascii="Times New Roman" w:hAnsi="Times New Roman" w:cs="Times New Roman"/>
        </w:rPr>
        <w:tab/>
      </w:r>
      <w:proofErr w:type="spellStart"/>
      <w:r w:rsidRPr="00D833B1">
        <w:rPr>
          <w:rFonts w:ascii="Times New Roman" w:hAnsi="Times New Roman" w:cs="Times New Roman"/>
        </w:rPr>
        <w:t>Bidrar</w:t>
      </w:r>
      <w:proofErr w:type="spellEnd"/>
      <w:r w:rsidRPr="00D833B1">
        <w:rPr>
          <w:rFonts w:ascii="Times New Roman" w:hAnsi="Times New Roman" w:cs="Times New Roman"/>
        </w:rPr>
        <w:t xml:space="preserve"> </w:t>
      </w:r>
      <w:proofErr w:type="spellStart"/>
      <w:r w:rsidRPr="00D833B1">
        <w:rPr>
          <w:rFonts w:ascii="Times New Roman" w:hAnsi="Times New Roman" w:cs="Times New Roman"/>
        </w:rPr>
        <w:t>innvandring</w:t>
      </w:r>
      <w:proofErr w:type="spellEnd"/>
      <w:r w:rsidRPr="00D833B1">
        <w:rPr>
          <w:rFonts w:ascii="Times New Roman" w:hAnsi="Times New Roman" w:cs="Times New Roman"/>
        </w:rPr>
        <w:t xml:space="preserve"> </w:t>
      </w:r>
      <w:proofErr w:type="spellStart"/>
      <w:r w:rsidRPr="00D833B1">
        <w:rPr>
          <w:rFonts w:ascii="Times New Roman" w:hAnsi="Times New Roman" w:cs="Times New Roman"/>
        </w:rPr>
        <w:t>til</w:t>
      </w:r>
      <w:proofErr w:type="spellEnd"/>
      <w:r w:rsidRPr="00D833B1">
        <w:rPr>
          <w:rFonts w:ascii="Times New Roman" w:hAnsi="Times New Roman" w:cs="Times New Roman"/>
        </w:rPr>
        <w:t xml:space="preserve"> å «</w:t>
      </w:r>
      <w:proofErr w:type="spellStart"/>
      <w:r w:rsidRPr="00D833B1">
        <w:rPr>
          <w:rFonts w:ascii="Times New Roman" w:hAnsi="Times New Roman" w:cs="Times New Roman"/>
        </w:rPr>
        <w:t>smøre</w:t>
      </w:r>
      <w:proofErr w:type="spellEnd"/>
      <w:r w:rsidRPr="00D833B1">
        <w:rPr>
          <w:rFonts w:ascii="Times New Roman" w:hAnsi="Times New Roman" w:cs="Times New Roman"/>
        </w:rPr>
        <w:t xml:space="preserve"> </w:t>
      </w:r>
      <w:proofErr w:type="spellStart"/>
      <w:r w:rsidRPr="00D833B1">
        <w:rPr>
          <w:rFonts w:ascii="Times New Roman" w:hAnsi="Times New Roman" w:cs="Times New Roman"/>
        </w:rPr>
        <w:t>hjulene</w:t>
      </w:r>
      <w:proofErr w:type="spellEnd"/>
      <w:r w:rsidRPr="00D833B1">
        <w:rPr>
          <w:rFonts w:ascii="Times New Roman" w:hAnsi="Times New Roman" w:cs="Times New Roman"/>
        </w:rPr>
        <w:t xml:space="preserve">» </w:t>
      </w:r>
      <w:proofErr w:type="spellStart"/>
      <w:r w:rsidRPr="00D833B1">
        <w:rPr>
          <w:rFonts w:ascii="Times New Roman" w:hAnsi="Times New Roman" w:cs="Times New Roman"/>
        </w:rPr>
        <w:t>i</w:t>
      </w:r>
      <w:proofErr w:type="spellEnd"/>
      <w:r w:rsidRPr="00D833B1">
        <w:rPr>
          <w:rFonts w:ascii="Times New Roman" w:hAnsi="Times New Roman" w:cs="Times New Roman"/>
        </w:rPr>
        <w:t xml:space="preserve"> </w:t>
      </w:r>
      <w:proofErr w:type="spellStart"/>
      <w:r w:rsidRPr="00D833B1">
        <w:rPr>
          <w:rFonts w:ascii="Times New Roman" w:hAnsi="Times New Roman" w:cs="Times New Roman"/>
        </w:rPr>
        <w:t>regionale</w:t>
      </w:r>
      <w:proofErr w:type="spellEnd"/>
      <w:r w:rsidRPr="00D833B1">
        <w:rPr>
          <w:rFonts w:ascii="Times New Roman" w:hAnsi="Times New Roman" w:cs="Times New Roman"/>
        </w:rPr>
        <w:t xml:space="preserve"> </w:t>
      </w:r>
      <w:proofErr w:type="spellStart"/>
      <w:r w:rsidRPr="00D833B1">
        <w:rPr>
          <w:rFonts w:ascii="Times New Roman" w:hAnsi="Times New Roman" w:cs="Times New Roman"/>
        </w:rPr>
        <w:t>arbeidsmarkeder</w:t>
      </w:r>
      <w:proofErr w:type="spellEnd"/>
      <w:r w:rsidRPr="00D833B1">
        <w:rPr>
          <w:rFonts w:ascii="Times New Roman" w:hAnsi="Times New Roman" w:cs="Times New Roman"/>
        </w:rPr>
        <w:t>.</w:t>
      </w:r>
      <w:proofErr w:type="gramEnd"/>
      <w:r w:rsidRPr="00D833B1">
        <w:rPr>
          <w:rFonts w:ascii="Times New Roman" w:hAnsi="Times New Roman" w:cs="Times New Roman"/>
        </w:rPr>
        <w:t xml:space="preserve"> Financial Support: The Norwegian Research Council (Project leader)</w:t>
      </w:r>
    </w:p>
    <w:p w:rsidR="00D833B1" w:rsidRPr="00D833B1" w:rsidRDefault="00D22FAB" w:rsidP="00D833B1">
      <w:pPr>
        <w:pStyle w:val="Default"/>
        <w:spacing w:after="60"/>
        <w:ind w:left="1416" w:hanging="1380"/>
        <w:jc w:val="both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</w:rPr>
        <w:t>2006-2010</w:t>
      </w:r>
      <w:r w:rsidR="00D833B1" w:rsidRPr="00D833B1">
        <w:rPr>
          <w:rFonts w:ascii="Times New Roman" w:hAnsi="Times New Roman" w:cs="Times New Roman"/>
        </w:rPr>
        <w:tab/>
      </w:r>
      <w:r w:rsidR="00D833B1" w:rsidRPr="00D833B1">
        <w:rPr>
          <w:rFonts w:ascii="Times New Roman" w:hAnsi="Times New Roman" w:cs="Times New Roman"/>
          <w:lang w:val="en-GB"/>
        </w:rPr>
        <w:t>The impact of immigration on employment and wages of Norwegian workers.</w:t>
      </w:r>
      <w:proofErr w:type="gramEnd"/>
    </w:p>
    <w:p w:rsidR="00D833B1" w:rsidRPr="00D833B1" w:rsidRDefault="00D833B1" w:rsidP="00D833B1">
      <w:pPr>
        <w:pStyle w:val="Default"/>
        <w:spacing w:after="60"/>
        <w:ind w:left="1416"/>
        <w:jc w:val="both"/>
        <w:rPr>
          <w:rFonts w:ascii="Times New Roman" w:hAnsi="Times New Roman" w:cs="Times New Roman"/>
        </w:rPr>
      </w:pPr>
      <w:r w:rsidRPr="00D833B1">
        <w:rPr>
          <w:rFonts w:ascii="Times New Roman" w:hAnsi="Times New Roman" w:cs="Times New Roman"/>
        </w:rPr>
        <w:t>Financial Support: The Norwegian Research Council (Project leader)</w:t>
      </w:r>
    </w:p>
    <w:sectPr w:rsidR="00D833B1" w:rsidRPr="00D833B1" w:rsidSect="00295B3B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E06" w:rsidRDefault="007D6E06" w:rsidP="0098404A">
      <w:r>
        <w:separator/>
      </w:r>
    </w:p>
  </w:endnote>
  <w:endnote w:type="continuationSeparator" w:id="0">
    <w:p w:rsidR="007D6E06" w:rsidRDefault="007D6E06" w:rsidP="0098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Sans B7 Bold">
    <w:altName w:val="Corbel"/>
    <w:charset w:val="00"/>
    <w:family w:val="auto"/>
    <w:pitch w:val="variable"/>
    <w:sig w:usb0="00000001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E06" w:rsidRDefault="007D6E06" w:rsidP="0098404A">
      <w:r>
        <w:separator/>
      </w:r>
    </w:p>
  </w:footnote>
  <w:footnote w:type="continuationSeparator" w:id="0">
    <w:p w:rsidR="007D6E06" w:rsidRDefault="007D6E06" w:rsidP="00984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9F1950"/>
    <w:multiLevelType w:val="hybridMultilevel"/>
    <w:tmpl w:val="019E799B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0E9067A6"/>
    <w:multiLevelType w:val="hybridMultilevel"/>
    <w:tmpl w:val="26E6BFF4"/>
    <w:lvl w:ilvl="0" w:tplc="3E44285E">
      <w:start w:val="1"/>
      <w:numFmt w:val="decimal"/>
      <w:lvlText w:val="%1."/>
      <w:lvlJc w:val="left"/>
      <w:pPr>
        <w:ind w:left="2346" w:hanging="93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2835EEA"/>
    <w:multiLevelType w:val="hybridMultilevel"/>
    <w:tmpl w:val="009EFC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D3FCF"/>
    <w:multiLevelType w:val="hybridMultilevel"/>
    <w:tmpl w:val="A56A5D1E"/>
    <w:lvl w:ilvl="0" w:tplc="04140001">
      <w:start w:val="3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3BEC7F"/>
    <w:multiLevelType w:val="hybridMultilevel"/>
    <w:tmpl w:val="BEE73870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168B4"/>
    <w:multiLevelType w:val="hybridMultilevel"/>
    <w:tmpl w:val="1594270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611BE3"/>
    <w:multiLevelType w:val="hybridMultilevel"/>
    <w:tmpl w:val="6EDED59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447824"/>
    <w:multiLevelType w:val="hybridMultilevel"/>
    <w:tmpl w:val="05BA022C"/>
    <w:lvl w:ilvl="0" w:tplc="0A6AE9FC">
      <w:start w:val="2003"/>
      <w:numFmt w:val="decimal"/>
      <w:lvlText w:val="%1"/>
      <w:lvlJc w:val="left"/>
      <w:pPr>
        <w:tabs>
          <w:tab w:val="num" w:pos="1896"/>
        </w:tabs>
        <w:ind w:left="1896" w:hanging="48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>
    <w:nsid w:val="541C34C8"/>
    <w:multiLevelType w:val="hybridMultilevel"/>
    <w:tmpl w:val="3945AED6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54EB7D9D"/>
    <w:multiLevelType w:val="hybridMultilevel"/>
    <w:tmpl w:val="69D44B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C1AC2"/>
    <w:multiLevelType w:val="hybridMultilevel"/>
    <w:tmpl w:val="859E812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2D343D"/>
    <w:multiLevelType w:val="hybridMultilevel"/>
    <w:tmpl w:val="AD1E019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2"/>
  </w:num>
  <w:num w:numId="7">
    <w:abstractNumId w:val="7"/>
  </w:num>
  <w:num w:numId="8">
    <w:abstractNumId w:val="12"/>
  </w:num>
  <w:num w:numId="9">
    <w:abstractNumId w:val="11"/>
  </w:num>
  <w:num w:numId="10">
    <w:abstractNumId w:val="4"/>
  </w:num>
  <w:num w:numId="11">
    <w:abstractNumId w:val="8"/>
  </w:num>
  <w:num w:numId="12">
    <w:abstractNumId w:val="1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23"/>
    <w:rsid w:val="000044E8"/>
    <w:rsid w:val="00015B97"/>
    <w:rsid w:val="00031139"/>
    <w:rsid w:val="00036D39"/>
    <w:rsid w:val="00043C1B"/>
    <w:rsid w:val="000623A9"/>
    <w:rsid w:val="000662C5"/>
    <w:rsid w:val="000751E7"/>
    <w:rsid w:val="000801B8"/>
    <w:rsid w:val="0008337C"/>
    <w:rsid w:val="000964C5"/>
    <w:rsid w:val="000A5FD5"/>
    <w:rsid w:val="000B126D"/>
    <w:rsid w:val="000C7C0B"/>
    <w:rsid w:val="000E6B39"/>
    <w:rsid w:val="001260D8"/>
    <w:rsid w:val="00136D86"/>
    <w:rsid w:val="00137BF1"/>
    <w:rsid w:val="00146A1F"/>
    <w:rsid w:val="00151946"/>
    <w:rsid w:val="00175B18"/>
    <w:rsid w:val="00182E9A"/>
    <w:rsid w:val="001830D1"/>
    <w:rsid w:val="00192284"/>
    <w:rsid w:val="001B0E66"/>
    <w:rsid w:val="001C1E3D"/>
    <w:rsid w:val="0020441B"/>
    <w:rsid w:val="00243648"/>
    <w:rsid w:val="00244BE2"/>
    <w:rsid w:val="00275F66"/>
    <w:rsid w:val="00285383"/>
    <w:rsid w:val="0029113D"/>
    <w:rsid w:val="00292154"/>
    <w:rsid w:val="00295B3B"/>
    <w:rsid w:val="002E0974"/>
    <w:rsid w:val="002E5355"/>
    <w:rsid w:val="003058D0"/>
    <w:rsid w:val="00314176"/>
    <w:rsid w:val="00323878"/>
    <w:rsid w:val="00324B41"/>
    <w:rsid w:val="00333D5F"/>
    <w:rsid w:val="00342FBA"/>
    <w:rsid w:val="00346660"/>
    <w:rsid w:val="003606E0"/>
    <w:rsid w:val="003720FD"/>
    <w:rsid w:val="00377BD6"/>
    <w:rsid w:val="003A244B"/>
    <w:rsid w:val="003A5447"/>
    <w:rsid w:val="003A6C24"/>
    <w:rsid w:val="003D02C2"/>
    <w:rsid w:val="003F419D"/>
    <w:rsid w:val="003F6880"/>
    <w:rsid w:val="00431600"/>
    <w:rsid w:val="0043384B"/>
    <w:rsid w:val="00444A5A"/>
    <w:rsid w:val="004610E3"/>
    <w:rsid w:val="0046336F"/>
    <w:rsid w:val="00471849"/>
    <w:rsid w:val="00483DA2"/>
    <w:rsid w:val="00484A73"/>
    <w:rsid w:val="00485009"/>
    <w:rsid w:val="00487897"/>
    <w:rsid w:val="00491742"/>
    <w:rsid w:val="004926BC"/>
    <w:rsid w:val="0049593C"/>
    <w:rsid w:val="004B691D"/>
    <w:rsid w:val="004B723A"/>
    <w:rsid w:val="004B75A5"/>
    <w:rsid w:val="004C6670"/>
    <w:rsid w:val="004C72FF"/>
    <w:rsid w:val="005024EF"/>
    <w:rsid w:val="00503923"/>
    <w:rsid w:val="00524B8B"/>
    <w:rsid w:val="00535367"/>
    <w:rsid w:val="005600E4"/>
    <w:rsid w:val="00582E09"/>
    <w:rsid w:val="005833D3"/>
    <w:rsid w:val="00590F58"/>
    <w:rsid w:val="00592A7D"/>
    <w:rsid w:val="005A1980"/>
    <w:rsid w:val="005A4D36"/>
    <w:rsid w:val="005B57C0"/>
    <w:rsid w:val="005C35ED"/>
    <w:rsid w:val="005C6842"/>
    <w:rsid w:val="005D4946"/>
    <w:rsid w:val="005E6B65"/>
    <w:rsid w:val="005F754E"/>
    <w:rsid w:val="006012A1"/>
    <w:rsid w:val="00615633"/>
    <w:rsid w:val="00615FD2"/>
    <w:rsid w:val="00646497"/>
    <w:rsid w:val="0065235D"/>
    <w:rsid w:val="0065672F"/>
    <w:rsid w:val="00657D97"/>
    <w:rsid w:val="00664BD5"/>
    <w:rsid w:val="006D68CF"/>
    <w:rsid w:val="006E6182"/>
    <w:rsid w:val="006E7040"/>
    <w:rsid w:val="00752312"/>
    <w:rsid w:val="007A2DEE"/>
    <w:rsid w:val="007A48D7"/>
    <w:rsid w:val="007A571E"/>
    <w:rsid w:val="007B30BC"/>
    <w:rsid w:val="007C3E1B"/>
    <w:rsid w:val="007D6E06"/>
    <w:rsid w:val="007E7F2D"/>
    <w:rsid w:val="00804EF2"/>
    <w:rsid w:val="00810E38"/>
    <w:rsid w:val="00832D32"/>
    <w:rsid w:val="00833CEF"/>
    <w:rsid w:val="00842F9E"/>
    <w:rsid w:val="00892174"/>
    <w:rsid w:val="008958B3"/>
    <w:rsid w:val="008973F3"/>
    <w:rsid w:val="008A0138"/>
    <w:rsid w:val="008A3255"/>
    <w:rsid w:val="008A68AF"/>
    <w:rsid w:val="008D58E5"/>
    <w:rsid w:val="008D6A7E"/>
    <w:rsid w:val="008F3FAE"/>
    <w:rsid w:val="00941A22"/>
    <w:rsid w:val="009546D2"/>
    <w:rsid w:val="00963857"/>
    <w:rsid w:val="00974DEF"/>
    <w:rsid w:val="0098290B"/>
    <w:rsid w:val="0098404A"/>
    <w:rsid w:val="009A172D"/>
    <w:rsid w:val="009A39D4"/>
    <w:rsid w:val="009A4945"/>
    <w:rsid w:val="009A6C58"/>
    <w:rsid w:val="009B40F4"/>
    <w:rsid w:val="009D129F"/>
    <w:rsid w:val="009D317F"/>
    <w:rsid w:val="009D4C20"/>
    <w:rsid w:val="009E570F"/>
    <w:rsid w:val="009F0465"/>
    <w:rsid w:val="009F2B62"/>
    <w:rsid w:val="009F4B9E"/>
    <w:rsid w:val="00A04806"/>
    <w:rsid w:val="00A0773C"/>
    <w:rsid w:val="00A14203"/>
    <w:rsid w:val="00A448B7"/>
    <w:rsid w:val="00A52DC7"/>
    <w:rsid w:val="00A607FC"/>
    <w:rsid w:val="00A64040"/>
    <w:rsid w:val="00A84FA5"/>
    <w:rsid w:val="00AB17A5"/>
    <w:rsid w:val="00AB5CCB"/>
    <w:rsid w:val="00AE0523"/>
    <w:rsid w:val="00AE4E68"/>
    <w:rsid w:val="00AF406A"/>
    <w:rsid w:val="00B118EF"/>
    <w:rsid w:val="00B162BD"/>
    <w:rsid w:val="00B45FDF"/>
    <w:rsid w:val="00B46F71"/>
    <w:rsid w:val="00B561D3"/>
    <w:rsid w:val="00B5688F"/>
    <w:rsid w:val="00B64618"/>
    <w:rsid w:val="00B91198"/>
    <w:rsid w:val="00BB6919"/>
    <w:rsid w:val="00BC1F63"/>
    <w:rsid w:val="00BD0585"/>
    <w:rsid w:val="00BD1D48"/>
    <w:rsid w:val="00BD2A7C"/>
    <w:rsid w:val="00BE02E2"/>
    <w:rsid w:val="00BF67BC"/>
    <w:rsid w:val="00C033CA"/>
    <w:rsid w:val="00C12C6C"/>
    <w:rsid w:val="00C6562E"/>
    <w:rsid w:val="00C95DE9"/>
    <w:rsid w:val="00CA0362"/>
    <w:rsid w:val="00CA1719"/>
    <w:rsid w:val="00CA4246"/>
    <w:rsid w:val="00CA5B86"/>
    <w:rsid w:val="00CC0001"/>
    <w:rsid w:val="00CC0884"/>
    <w:rsid w:val="00CD21A0"/>
    <w:rsid w:val="00CD3E66"/>
    <w:rsid w:val="00CE0D5F"/>
    <w:rsid w:val="00CE353B"/>
    <w:rsid w:val="00CE6E55"/>
    <w:rsid w:val="00D01CB2"/>
    <w:rsid w:val="00D22FAB"/>
    <w:rsid w:val="00D235CB"/>
    <w:rsid w:val="00D812F6"/>
    <w:rsid w:val="00D833B1"/>
    <w:rsid w:val="00DA4A49"/>
    <w:rsid w:val="00DB4A4B"/>
    <w:rsid w:val="00DB6A2E"/>
    <w:rsid w:val="00DC327A"/>
    <w:rsid w:val="00DC3AA0"/>
    <w:rsid w:val="00DE509D"/>
    <w:rsid w:val="00DF24D0"/>
    <w:rsid w:val="00E1409D"/>
    <w:rsid w:val="00E4565C"/>
    <w:rsid w:val="00E668D5"/>
    <w:rsid w:val="00E903A9"/>
    <w:rsid w:val="00EA037E"/>
    <w:rsid w:val="00ED4A3B"/>
    <w:rsid w:val="00EE5861"/>
    <w:rsid w:val="00EF67F5"/>
    <w:rsid w:val="00F20F66"/>
    <w:rsid w:val="00F3674E"/>
    <w:rsid w:val="00F36F08"/>
    <w:rsid w:val="00F37577"/>
    <w:rsid w:val="00F61BD6"/>
    <w:rsid w:val="00F63B6F"/>
    <w:rsid w:val="00F64B82"/>
    <w:rsid w:val="00F87474"/>
    <w:rsid w:val="00F91483"/>
    <w:rsid w:val="00F92274"/>
    <w:rsid w:val="00F9546A"/>
    <w:rsid w:val="00FB1FB1"/>
    <w:rsid w:val="00FB391F"/>
    <w:rsid w:val="00FD57F1"/>
    <w:rsid w:val="00FF2EB7"/>
    <w:rsid w:val="00FF4D0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523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Overskrift1">
    <w:name w:val="heading 1"/>
    <w:basedOn w:val="Normal"/>
    <w:next w:val="Normal"/>
    <w:link w:val="Overskrift1Tegn"/>
    <w:qFormat/>
    <w:rsid w:val="00A14203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link w:val="Overskrift2Tegn"/>
    <w:qFormat/>
    <w:rsid w:val="00A14203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link w:val="Overskrift3Tegn"/>
    <w:qFormat/>
    <w:rsid w:val="00A14203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14203"/>
    <w:rPr>
      <w:rFonts w:ascii="TheSans B7 Bold" w:eastAsia="Times New Roman" w:hAnsi="TheSans B7 Bold" w:cs="Times New Roman"/>
      <w:sz w:val="4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A14203"/>
    <w:rPr>
      <w:rFonts w:ascii="TheSans B7 Bold" w:eastAsia="Times New Roman" w:hAnsi="TheSans B7 Bold" w:cs="Times New Roman"/>
      <w:sz w:val="3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A14203"/>
    <w:rPr>
      <w:rFonts w:ascii="TheSans B7 Bold" w:eastAsia="Times New Roman" w:hAnsi="TheSans B7 Bold" w:cs="Times New Roman"/>
      <w:sz w:val="24"/>
      <w:szCs w:val="23"/>
      <w:lang w:eastAsia="nb-NO"/>
    </w:rPr>
  </w:style>
  <w:style w:type="paragraph" w:customStyle="1" w:styleId="mellomtittel">
    <w:name w:val="mellomtittel"/>
    <w:basedOn w:val="Normal"/>
    <w:next w:val="Normal"/>
    <w:rsid w:val="00A14203"/>
    <w:pPr>
      <w:keepNext/>
      <w:keepLines/>
      <w:spacing w:before="360" w:after="60"/>
    </w:pPr>
    <w:rPr>
      <w:i/>
    </w:rPr>
  </w:style>
  <w:style w:type="paragraph" w:customStyle="1" w:styleId="CharChar1Char1CharChar">
    <w:name w:val="Char Char1 Char1 Char Char"/>
    <w:basedOn w:val="Normal"/>
    <w:uiPriority w:val="99"/>
    <w:rsid w:val="00AE052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CC00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600E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600E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600E4"/>
    <w:rPr>
      <w:rFonts w:ascii="Times New Roman" w:hAnsi="Times New Roman" w:cs="Times New Roman"/>
      <w:sz w:val="20"/>
      <w:szCs w:val="20"/>
      <w:lang w:val="en-GB" w:eastAsia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600E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600E4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600E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600E4"/>
    <w:rPr>
      <w:rFonts w:ascii="Tahoma" w:hAnsi="Tahoma" w:cs="Tahoma"/>
      <w:sz w:val="16"/>
      <w:szCs w:val="16"/>
      <w:lang w:val="en-GB" w:eastAsia="en-GB"/>
    </w:rPr>
  </w:style>
  <w:style w:type="paragraph" w:styleId="Topptekst">
    <w:name w:val="header"/>
    <w:basedOn w:val="Normal"/>
    <w:link w:val="TopptekstTegn"/>
    <w:uiPriority w:val="99"/>
    <w:unhideWhenUsed/>
    <w:rsid w:val="0098404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8404A"/>
    <w:rPr>
      <w:rFonts w:ascii="Times New Roman" w:hAnsi="Times New Roman" w:cs="Times New Roman"/>
      <w:sz w:val="24"/>
      <w:szCs w:val="24"/>
      <w:lang w:val="en-GB" w:eastAsia="en-GB"/>
    </w:rPr>
  </w:style>
  <w:style w:type="paragraph" w:styleId="Bunntekst">
    <w:name w:val="footer"/>
    <w:basedOn w:val="Normal"/>
    <w:link w:val="BunntekstTegn"/>
    <w:uiPriority w:val="99"/>
    <w:unhideWhenUsed/>
    <w:rsid w:val="0098404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8404A"/>
    <w:rPr>
      <w:rFonts w:ascii="Times New Roman" w:hAnsi="Times New Roman" w:cs="Times New Roman"/>
      <w:sz w:val="24"/>
      <w:szCs w:val="24"/>
      <w:lang w:val="en-GB" w:eastAsia="en-GB"/>
    </w:rPr>
  </w:style>
  <w:style w:type="paragraph" w:styleId="Listeavsnitt">
    <w:name w:val="List Paragraph"/>
    <w:basedOn w:val="Normal"/>
    <w:uiPriority w:val="34"/>
    <w:qFormat/>
    <w:rsid w:val="00BD0585"/>
    <w:pPr>
      <w:ind w:left="720"/>
    </w:pPr>
    <w:rPr>
      <w:rFonts w:ascii="Calibri" w:eastAsiaTheme="minorHAnsi" w:hAnsi="Calibri"/>
      <w:sz w:val="22"/>
      <w:szCs w:val="22"/>
      <w:lang w:val="nb-NO" w:eastAsia="en-US"/>
    </w:rPr>
  </w:style>
  <w:style w:type="table" w:styleId="Tabellrutenett">
    <w:name w:val="Table Grid"/>
    <w:basedOn w:val="Vanligtabell"/>
    <w:uiPriority w:val="59"/>
    <w:rsid w:val="00BD0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8A3255"/>
    <w:rPr>
      <w:color w:val="0000FF"/>
      <w:u w:val="single"/>
    </w:rPr>
  </w:style>
  <w:style w:type="character" w:styleId="Sterk">
    <w:name w:val="Strong"/>
    <w:uiPriority w:val="22"/>
    <w:qFormat/>
    <w:rsid w:val="00CC0884"/>
    <w:rPr>
      <w:b/>
      <w:bCs/>
    </w:rPr>
  </w:style>
  <w:style w:type="paragraph" w:customStyle="1" w:styleId="CM1">
    <w:name w:val="CM1"/>
    <w:basedOn w:val="Default"/>
    <w:next w:val="Default"/>
    <w:rsid w:val="00D833B1"/>
    <w:pPr>
      <w:widowControl w:val="0"/>
      <w:spacing w:line="276" w:lineRule="atLeast"/>
    </w:pPr>
    <w:rPr>
      <w:rFonts w:ascii="Times New Roman" w:hAnsi="Times New Roman" w:cs="Times New Roman"/>
      <w:color w:val="auto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523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Overskrift1">
    <w:name w:val="heading 1"/>
    <w:basedOn w:val="Normal"/>
    <w:next w:val="Normal"/>
    <w:link w:val="Overskrift1Tegn"/>
    <w:qFormat/>
    <w:rsid w:val="00A14203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link w:val="Overskrift2Tegn"/>
    <w:qFormat/>
    <w:rsid w:val="00A14203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link w:val="Overskrift3Tegn"/>
    <w:qFormat/>
    <w:rsid w:val="00A14203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14203"/>
    <w:rPr>
      <w:rFonts w:ascii="TheSans B7 Bold" w:eastAsia="Times New Roman" w:hAnsi="TheSans B7 Bold" w:cs="Times New Roman"/>
      <w:sz w:val="4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A14203"/>
    <w:rPr>
      <w:rFonts w:ascii="TheSans B7 Bold" w:eastAsia="Times New Roman" w:hAnsi="TheSans B7 Bold" w:cs="Times New Roman"/>
      <w:sz w:val="3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A14203"/>
    <w:rPr>
      <w:rFonts w:ascii="TheSans B7 Bold" w:eastAsia="Times New Roman" w:hAnsi="TheSans B7 Bold" w:cs="Times New Roman"/>
      <w:sz w:val="24"/>
      <w:szCs w:val="23"/>
      <w:lang w:eastAsia="nb-NO"/>
    </w:rPr>
  </w:style>
  <w:style w:type="paragraph" w:customStyle="1" w:styleId="mellomtittel">
    <w:name w:val="mellomtittel"/>
    <w:basedOn w:val="Normal"/>
    <w:next w:val="Normal"/>
    <w:rsid w:val="00A14203"/>
    <w:pPr>
      <w:keepNext/>
      <w:keepLines/>
      <w:spacing w:before="360" w:after="60"/>
    </w:pPr>
    <w:rPr>
      <w:i/>
    </w:rPr>
  </w:style>
  <w:style w:type="paragraph" w:customStyle="1" w:styleId="CharChar1Char1CharChar">
    <w:name w:val="Char Char1 Char1 Char Char"/>
    <w:basedOn w:val="Normal"/>
    <w:uiPriority w:val="99"/>
    <w:rsid w:val="00AE052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CC00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600E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600E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600E4"/>
    <w:rPr>
      <w:rFonts w:ascii="Times New Roman" w:hAnsi="Times New Roman" w:cs="Times New Roman"/>
      <w:sz w:val="20"/>
      <w:szCs w:val="20"/>
      <w:lang w:val="en-GB" w:eastAsia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600E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600E4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600E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600E4"/>
    <w:rPr>
      <w:rFonts w:ascii="Tahoma" w:hAnsi="Tahoma" w:cs="Tahoma"/>
      <w:sz w:val="16"/>
      <w:szCs w:val="16"/>
      <w:lang w:val="en-GB" w:eastAsia="en-GB"/>
    </w:rPr>
  </w:style>
  <w:style w:type="paragraph" w:styleId="Topptekst">
    <w:name w:val="header"/>
    <w:basedOn w:val="Normal"/>
    <w:link w:val="TopptekstTegn"/>
    <w:uiPriority w:val="99"/>
    <w:unhideWhenUsed/>
    <w:rsid w:val="0098404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8404A"/>
    <w:rPr>
      <w:rFonts w:ascii="Times New Roman" w:hAnsi="Times New Roman" w:cs="Times New Roman"/>
      <w:sz w:val="24"/>
      <w:szCs w:val="24"/>
      <w:lang w:val="en-GB" w:eastAsia="en-GB"/>
    </w:rPr>
  </w:style>
  <w:style w:type="paragraph" w:styleId="Bunntekst">
    <w:name w:val="footer"/>
    <w:basedOn w:val="Normal"/>
    <w:link w:val="BunntekstTegn"/>
    <w:uiPriority w:val="99"/>
    <w:unhideWhenUsed/>
    <w:rsid w:val="0098404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8404A"/>
    <w:rPr>
      <w:rFonts w:ascii="Times New Roman" w:hAnsi="Times New Roman" w:cs="Times New Roman"/>
      <w:sz w:val="24"/>
      <w:szCs w:val="24"/>
      <w:lang w:val="en-GB" w:eastAsia="en-GB"/>
    </w:rPr>
  </w:style>
  <w:style w:type="paragraph" w:styleId="Listeavsnitt">
    <w:name w:val="List Paragraph"/>
    <w:basedOn w:val="Normal"/>
    <w:uiPriority w:val="34"/>
    <w:qFormat/>
    <w:rsid w:val="00BD0585"/>
    <w:pPr>
      <w:ind w:left="720"/>
    </w:pPr>
    <w:rPr>
      <w:rFonts w:ascii="Calibri" w:eastAsiaTheme="minorHAnsi" w:hAnsi="Calibri"/>
      <w:sz w:val="22"/>
      <w:szCs w:val="22"/>
      <w:lang w:val="nb-NO" w:eastAsia="en-US"/>
    </w:rPr>
  </w:style>
  <w:style w:type="table" w:styleId="Tabellrutenett">
    <w:name w:val="Table Grid"/>
    <w:basedOn w:val="Vanligtabell"/>
    <w:uiPriority w:val="59"/>
    <w:rsid w:val="00BD0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8A3255"/>
    <w:rPr>
      <w:color w:val="0000FF"/>
      <w:u w:val="single"/>
    </w:rPr>
  </w:style>
  <w:style w:type="character" w:styleId="Sterk">
    <w:name w:val="Strong"/>
    <w:uiPriority w:val="22"/>
    <w:qFormat/>
    <w:rsid w:val="00CC0884"/>
    <w:rPr>
      <w:b/>
      <w:bCs/>
    </w:rPr>
  </w:style>
  <w:style w:type="paragraph" w:customStyle="1" w:styleId="CM1">
    <w:name w:val="CM1"/>
    <w:basedOn w:val="Default"/>
    <w:next w:val="Default"/>
    <w:rsid w:val="00D833B1"/>
    <w:pPr>
      <w:widowControl w:val="0"/>
      <w:spacing w:line="276" w:lineRule="atLeast"/>
    </w:pPr>
    <w:rPr>
      <w:rFonts w:ascii="Times New Roman" w:hAnsi="Times New Roman" w:cs="Times New Roman"/>
      <w:color w:val="auto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70994-4214-49F7-8424-5ED71DB5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EB2130C6.dotm</Template>
  <TotalTime>0</TotalTime>
  <Pages>4</Pages>
  <Words>1387</Words>
  <Characters>7911</Characters>
  <Application>Microsoft Office Word</Application>
  <DocSecurity>0</DocSecurity>
  <Lines>65</Lines>
  <Paragraphs>18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forskningsråd</Company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Ivar Høvring</dc:creator>
  <cp:lastModifiedBy>Marianne Røed</cp:lastModifiedBy>
  <cp:revision>2</cp:revision>
  <cp:lastPrinted>2017-09-04T15:16:00Z</cp:lastPrinted>
  <dcterms:created xsi:type="dcterms:W3CDTF">2017-10-09T12:12:00Z</dcterms:created>
  <dcterms:modified xsi:type="dcterms:W3CDTF">2017-10-09T12:12:00Z</dcterms:modified>
</cp:coreProperties>
</file>